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Hlk18239276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项目设备更新购置明细表</w:t>
      </w:r>
      <w:bookmarkStart w:id="2" w:name="_GoBack"/>
      <w:bookmarkEnd w:id="2"/>
    </w:p>
    <w:p>
      <w:pPr>
        <w:spacing w:line="600" w:lineRule="exact"/>
        <w:ind w:right="-1206" w:rightChars="-377"/>
        <w:jc w:val="left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建设项目名称：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u w:val="single"/>
        </w:rPr>
        <w:t>广西师范大学教学科研仪器设备更新项目</w:t>
      </w:r>
    </w:p>
    <w:bookmarkEnd w:id="0"/>
    <w:tbl>
      <w:tblPr>
        <w:tblStyle w:val="3"/>
        <w:tblW w:w="8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22"/>
        <w:gridCol w:w="119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bookmarkStart w:id="1" w:name="_Hlk182392472"/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设 备 名 称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 xml:space="preserve">单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 xml:space="preserve">数 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量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600" w:lineRule="exact"/>
              <w:ind w:firstLine="0"/>
              <w:jc w:val="center"/>
              <w:rPr>
                <w:rFonts w:hint="eastAsia" w:ascii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hint="eastAsia" w:ascii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highlight w:val="none"/>
              </w:rPr>
              <w:t>省部共建药用资源化学与药物分子工程国家重点实验室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600" w:lineRule="exact"/>
              <w:ind w:firstLine="0"/>
              <w:jc w:val="center"/>
              <w:rPr>
                <w:rFonts w:hint="eastAsia" w:ascii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60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稳态瞬态荧光光谱仪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离子阱质谱仪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X射线衍射装置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CCD单晶衍射仪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酶标定量测定仪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元素分析仪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挤压涂布机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广西核物理与核技术重点实验室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/>
                <w:b/>
                <w:bCs/>
                <w:kern w:val="0"/>
                <w:sz w:val="24"/>
                <w:szCs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金属粉末3D打印机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碳提取自动石墨化系统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高低温振动样品磁强计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低温穆斯堡尔谱仪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教育学一级学科博士点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/>
                <w:b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事件相关电位系统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sz w:val="24"/>
                <w:szCs w:val="24"/>
                <w:highlight w:val="none"/>
              </w:rPr>
            </w:pPr>
            <w:r>
              <w:rPr>
                <w:rFonts w:ascii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便携式近红外脑功能成像装置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科研型3.0T磁共振成像系统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四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体育学一级学科博士点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三维动力与平衡测试与训练系统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影像动力跑台一体化测量与训练系统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szCs w:val="24"/>
                <w:highlight w:val="none"/>
              </w:rPr>
              <w:t>五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广西类脑计算与智能芯片重点实验室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  <w:t>台（套）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/>
                <w:b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22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误码仪及示波器一体机</w:t>
            </w:r>
          </w:p>
        </w:tc>
        <w:tc>
          <w:tcPr>
            <w:tcW w:w="1190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27" w:type="dxa"/>
            <w:vAlign w:val="center"/>
          </w:tcPr>
          <w:p>
            <w:pPr>
              <w:pStyle w:val="4"/>
              <w:spacing w:line="560" w:lineRule="exact"/>
              <w:ind w:firstLine="0"/>
              <w:jc w:val="center"/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0E2C"/>
    <w:rsid w:val="1650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2025-12-25T07:58:00Z</dcterms:created>
  <dc:creator>肥肥油</dc:creator>
  <cp:lastModifiedBy>肥肥油</cp:lastModifiedBy>
  <dcterms:modified xsi:type="dcterms:W3CDTF">2025-12-25T07:58:49Z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