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2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4911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仿宋_GB2312" w:hAnsi="仿宋_GB2312" w:eastAsia="方正小标宋简体" w:cs="仿宋_GB2312"/>
                <w:sz w:val="44"/>
                <w:szCs w:val="32"/>
              </w:rPr>
            </w:pPr>
            <w:r>
              <w:rPr>
                <w:rFonts w:hint="eastAsia" w:ascii="仿宋_GB2312" w:hAnsi="仿宋_GB2312" w:eastAsia="方正小标宋简体" w:cs="仿宋_GB2312"/>
                <w:sz w:val="44"/>
                <w:szCs w:val="32"/>
              </w:rPr>
              <w:t>第</w:t>
            </w:r>
            <w:r>
              <w:rPr>
                <w:rFonts w:hint="eastAsia" w:ascii="仿宋_GB2312" w:hAnsi="仿宋_GB2312" w:eastAsia="方正小标宋简体" w:cs="仿宋_GB2312"/>
                <w:sz w:val="44"/>
                <w:szCs w:val="32"/>
                <w:lang w:eastAsia="zh-CN"/>
              </w:rPr>
              <w:t>二</w:t>
            </w:r>
            <w:r>
              <w:rPr>
                <w:rFonts w:hint="eastAsia" w:ascii="仿宋_GB2312" w:hAnsi="仿宋_GB2312" w:eastAsia="方正小标宋简体" w:cs="仿宋_GB2312"/>
                <w:sz w:val="44"/>
                <w:szCs w:val="32"/>
              </w:rPr>
              <w:t>批自治区大众创业万众创新示范基地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方正小标宋简体" w:cs="仿宋_GB2312"/>
                <w:sz w:val="44"/>
                <w:szCs w:val="32"/>
                <w:lang w:eastAsia="zh-CN"/>
              </w:rPr>
              <w:t>评估结果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方向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评估名单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创业就业方向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广西师范大学双创示范基地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桂林理工大学双创示范基地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广西财经学院双创示范基地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柳州市柳南区螺蛳粉产业融合示范园双创示范基地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桂林荔浦市双创示范基地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融通创新方向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广西汽车集团有限公司双创示范基地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桂林民华科技发展有限公司双创示范基地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广西南南铝加工有限公司双创示范基地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精益创业方向</w:t>
            </w:r>
          </w:p>
        </w:tc>
        <w:tc>
          <w:tcPr>
            <w:tcW w:w="4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北海工业园区双创示范基地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zU4ZjM1MDBkYzUzMDc5MzIxYWE0NDc3MDE2MjUifQ=="/>
  </w:docVars>
  <w:rsids>
    <w:rsidRoot w:val="721370B2"/>
    <w:rsid w:val="0E7175B0"/>
    <w:rsid w:val="2C562B4F"/>
    <w:rsid w:val="721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gxfgw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2022-07-28T01:46:00Z</dcterms:created>
  <dc:creator>Lenovo</dc:creator>
  <cp:lastModifiedBy>金鹤</cp:lastModifiedBy>
  <dcterms:modified xsi:type="dcterms:W3CDTF">2022-07-29T09:44:27Z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45166D81E5DB4DC597ADCB94F24A84CB</vt:lpwstr>
  </property>
</Properties>
</file>