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adjustRightInd w:val="0"/>
        <w:snapToGrid w:val="0"/>
        <w:spacing w:line="600" w:lineRule="exact"/>
        <w:jc w:val="both"/>
        <w:rPr>
          <w:rFonts w:hint="eastAsia" w:ascii="黑体" w:hAnsi="黑体" w:eastAsia="黑体" w:cs="黑体"/>
          <w:bCs/>
          <w:color w:val="auto"/>
          <w:sz w:val="32"/>
          <w:szCs w:val="32"/>
          <w:lang w:val="en-US" w:eastAsia="zh-CN"/>
        </w:rPr>
      </w:pPr>
      <w:r>
        <w:rPr>
          <w:rFonts w:hint="eastAsia" w:ascii="黑体" w:hAnsi="黑体" w:eastAsia="黑体" w:cs="黑体"/>
          <w:bCs/>
          <w:color w:val="auto"/>
          <w:sz w:val="32"/>
          <w:szCs w:val="32"/>
          <w:lang w:val="en-US" w:eastAsia="zh-CN"/>
        </w:rPr>
        <w:t>附件2</w:t>
      </w:r>
    </w:p>
    <w:p>
      <w:pPr>
        <w:shd w:val="clear"/>
        <w:adjustRightInd w:val="0"/>
        <w:snapToGrid w:val="0"/>
        <w:spacing w:line="600" w:lineRule="exact"/>
        <w:jc w:val="center"/>
        <w:rPr>
          <w:rFonts w:hint="eastAsia" w:ascii="Times New Roman" w:hAnsi="Times New Roman" w:eastAsia="方正小标宋_GBK" w:cs="Times New Roman"/>
          <w:bCs/>
          <w:color w:val="auto"/>
          <w:sz w:val="44"/>
          <w:szCs w:val="44"/>
          <w:lang w:val="en-US" w:eastAsia="zh-CN"/>
        </w:rPr>
      </w:pPr>
    </w:p>
    <w:p>
      <w:pPr>
        <w:shd w:val="clear"/>
        <w:adjustRightInd w:val="0"/>
        <w:snapToGrid w:val="0"/>
        <w:spacing w:line="600" w:lineRule="exact"/>
        <w:jc w:val="center"/>
        <w:rPr>
          <w:rFonts w:hint="eastAsia" w:ascii="Times New Roman" w:hAnsi="Times New Roman" w:eastAsia="方正小标宋_GBK" w:cs="Times New Roman"/>
          <w:bCs/>
          <w:color w:val="auto"/>
          <w:sz w:val="44"/>
          <w:szCs w:val="44"/>
          <w:lang w:val="en-US" w:eastAsia="zh-CN"/>
        </w:rPr>
      </w:pPr>
      <w:r>
        <w:rPr>
          <w:rFonts w:hint="eastAsia" w:ascii="Times New Roman" w:hAnsi="Times New Roman" w:eastAsia="方正小标宋_GBK" w:cs="Times New Roman"/>
          <w:bCs/>
          <w:color w:val="auto"/>
          <w:sz w:val="44"/>
          <w:szCs w:val="44"/>
          <w:lang w:val="en-US" w:eastAsia="zh-CN"/>
        </w:rPr>
        <w:t>广西支持冷藏集装箱运输等3项</w:t>
      </w:r>
    </w:p>
    <w:p>
      <w:pPr>
        <w:shd w:val="clear"/>
        <w:adjustRightInd w:val="0"/>
        <w:snapToGrid w:val="0"/>
        <w:spacing w:line="600" w:lineRule="exact"/>
        <w:jc w:val="center"/>
        <w:rPr>
          <w:rFonts w:hint="eastAsia" w:ascii="Times New Roman" w:hAnsi="Times New Roman" w:eastAsia="方正小标宋_GBK" w:cs="Times New Roman"/>
          <w:bCs/>
          <w:color w:val="auto"/>
          <w:sz w:val="44"/>
          <w:szCs w:val="44"/>
          <w:lang w:val="en-US" w:eastAsia="zh-CN"/>
        </w:rPr>
      </w:pPr>
      <w:r>
        <w:rPr>
          <w:rFonts w:hint="eastAsia" w:ascii="Times New Roman" w:hAnsi="Times New Roman" w:eastAsia="方正小标宋_GBK" w:cs="Times New Roman"/>
          <w:bCs/>
          <w:color w:val="auto"/>
          <w:sz w:val="44"/>
          <w:szCs w:val="44"/>
          <w:lang w:val="en-US" w:eastAsia="zh-CN"/>
        </w:rPr>
        <w:t>奖补政策实施细则</w:t>
      </w:r>
    </w:p>
    <w:p>
      <w:pPr>
        <w:spacing w:before="217" w:beforeLines="50" w:line="620" w:lineRule="exact"/>
        <w:jc w:val="center"/>
        <w:rPr>
          <w:rFonts w:ascii="Times New Roman" w:hAnsi="Times New Roman" w:eastAsia="楷体_GB2312" w:cs="楷体_GB2312"/>
          <w:bCs/>
          <w:color w:val="000000" w:themeColor="text1"/>
          <w:szCs w:val="32"/>
          <w14:textFill>
            <w14:solidFill>
              <w14:schemeClr w14:val="tx1"/>
            </w14:solidFill>
          </w14:textFill>
        </w:rPr>
      </w:pPr>
      <w:r>
        <w:rPr>
          <w:rFonts w:hint="eastAsia" w:ascii="Times New Roman" w:hAnsi="Times New Roman" w:eastAsia="楷体_GB2312" w:cs="楷体_GB2312"/>
          <w:bCs/>
          <w:color w:val="000000" w:themeColor="text1"/>
          <w:szCs w:val="32"/>
          <w14:textFill>
            <w14:solidFill>
              <w14:schemeClr w14:val="tx1"/>
            </w14:solidFill>
          </w14:textFill>
        </w:rPr>
        <w:t>（</w:t>
      </w:r>
      <w:r>
        <w:rPr>
          <w:rFonts w:hint="eastAsia" w:ascii="Times New Roman" w:hAnsi="Times New Roman" w:eastAsia="楷体_GB2312" w:cs="楷体_GB2312"/>
          <w:bCs/>
          <w:color w:val="000000" w:themeColor="text1"/>
          <w:szCs w:val="32"/>
          <w:lang w:val="en-US" w:eastAsia="zh-CN"/>
          <w14:textFill>
            <w14:solidFill>
              <w14:schemeClr w14:val="tx1"/>
            </w14:solidFill>
          </w14:textFill>
        </w:rPr>
        <w:t>征求意见</w:t>
      </w:r>
      <w:r>
        <w:rPr>
          <w:rFonts w:hint="eastAsia" w:ascii="Times New Roman" w:hAnsi="Times New Roman" w:eastAsia="楷体_GB2312" w:cs="楷体_GB2312"/>
          <w:bCs/>
          <w:color w:val="000000" w:themeColor="text1"/>
          <w:szCs w:val="32"/>
          <w14:textFill>
            <w14:solidFill>
              <w14:schemeClr w14:val="tx1"/>
            </w14:solidFill>
          </w14:textFill>
        </w:rPr>
        <w:t>稿）</w:t>
      </w:r>
    </w:p>
    <w:p>
      <w:pPr>
        <w:widowControl w:val="0"/>
        <w:shd w:val="clear"/>
        <w:tabs>
          <w:tab w:val="left" w:pos="5245"/>
        </w:tabs>
        <w:spacing w:line="600" w:lineRule="exact"/>
        <w:ind w:firstLine="640" w:firstLineChars="200"/>
        <w:jc w:val="both"/>
        <w:rPr>
          <w:rFonts w:hint="eastAsia" w:ascii="仿宋_GB2312" w:hAnsi="仿宋_GB2312" w:eastAsia="仿宋_GB2312" w:cs="仿宋_GB2312"/>
          <w:color w:val="auto"/>
          <w:kern w:val="2"/>
          <w:sz w:val="32"/>
          <w:szCs w:val="32"/>
          <w:lang w:val="en-US" w:eastAsia="zh-CN" w:bidi="ar-SA"/>
        </w:rPr>
      </w:pPr>
    </w:p>
    <w:p>
      <w:pPr>
        <w:widowControl w:val="0"/>
        <w:shd w:val="clear"/>
        <w:tabs>
          <w:tab w:val="left" w:pos="5245"/>
        </w:tabs>
        <w:spacing w:line="600" w:lineRule="exact"/>
        <w:ind w:firstLine="640" w:firstLineChars="200"/>
        <w:jc w:val="both"/>
        <w:rPr>
          <w:rFonts w:ascii="Times New Roman" w:hAnsi="Times New Roman" w:eastAsia="宋体" w:cs="Times New Roman"/>
          <w:color w:val="auto"/>
          <w:sz w:val="32"/>
          <w:szCs w:val="32"/>
        </w:rPr>
      </w:pPr>
      <w:r>
        <w:rPr>
          <w:rFonts w:hint="eastAsia" w:ascii="仿宋_GB2312" w:hAnsi="仿宋_GB2312" w:eastAsia="仿宋_GB2312" w:cs="仿宋_GB2312"/>
          <w:color w:val="auto"/>
          <w:kern w:val="2"/>
          <w:sz w:val="32"/>
          <w:szCs w:val="32"/>
          <w:lang w:val="en-US" w:eastAsia="zh-CN" w:bidi="ar-SA"/>
        </w:rPr>
        <w:t>根据《广西高质量建设西部陆海新通道若干政策措施》等文件精神，为规范、合理使用奖补资金，加快推进西部陆海新通道建设，特制定本细则。</w:t>
      </w:r>
    </w:p>
    <w:p>
      <w:pPr>
        <w:shd w:val="clear"/>
        <w:adjustRightInd w:val="0"/>
        <w:snapToGrid w:val="0"/>
        <w:spacing w:line="600" w:lineRule="exact"/>
        <w:jc w:val="cente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第一章　总　则</w:t>
      </w:r>
    </w:p>
    <w:p>
      <w:pPr>
        <w:shd w:val="clear"/>
        <w:adjustRightInd w:val="0"/>
        <w:snapToGrid w:val="0"/>
        <w:spacing w:line="600" w:lineRule="exact"/>
        <w:ind w:firstLine="643"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color w:val="auto"/>
          <w:sz w:val="32"/>
          <w:szCs w:val="32"/>
        </w:rPr>
        <w:t>第一条</w:t>
      </w:r>
      <w:r>
        <w:rPr>
          <w:rFonts w:hint="eastAsia" w:ascii="Times New Roman" w:hAnsi="Times New Roman" w:eastAsia="仿宋_GB2312" w:cs="仿宋_GB2312"/>
          <w:color w:val="auto"/>
          <w:sz w:val="32"/>
          <w:szCs w:val="32"/>
        </w:rPr>
        <w:t>　</w:t>
      </w:r>
      <w:r>
        <w:rPr>
          <w:rFonts w:hint="eastAsia" w:ascii="Times New Roman" w:hAnsi="Times New Roman" w:eastAsia="仿宋_GB2312" w:cs="仿宋_GB2312"/>
          <w:color w:val="auto"/>
          <w:sz w:val="32"/>
          <w:szCs w:val="32"/>
          <w:lang w:val="en-US" w:eastAsia="zh-CN"/>
        </w:rPr>
        <w:t>奖补</w:t>
      </w:r>
      <w:r>
        <w:rPr>
          <w:rFonts w:hint="eastAsia" w:ascii="Times New Roman" w:hAnsi="Times New Roman" w:eastAsia="仿宋_GB2312" w:cs="仿宋_GB2312"/>
          <w:color w:val="auto"/>
          <w:sz w:val="32"/>
          <w:szCs w:val="32"/>
        </w:rPr>
        <w:t>资金由西部陆海新通道建设指挥部办公室（以下简称</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自治区通道办</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）商自治区财政厅</w:t>
      </w:r>
      <w:r>
        <w:rPr>
          <w:rFonts w:hint="eastAsia" w:ascii="Times New Roman" w:hAnsi="Times New Roman" w:eastAsia="仿宋_GB2312" w:cs="仿宋_GB2312"/>
          <w:color w:val="auto"/>
          <w:sz w:val="32"/>
          <w:szCs w:val="32"/>
          <w:lang w:val="en-US" w:eastAsia="zh-CN"/>
        </w:rPr>
        <w:t>从自治区本级西部陆海新通道建设资金中</w:t>
      </w:r>
      <w:r>
        <w:rPr>
          <w:rFonts w:hint="eastAsia" w:ascii="Times New Roman" w:hAnsi="Times New Roman" w:eastAsia="仿宋_GB2312" w:cs="仿宋_GB2312"/>
          <w:color w:val="auto"/>
          <w:sz w:val="32"/>
          <w:szCs w:val="32"/>
        </w:rPr>
        <w:t>安排。</w:t>
      </w:r>
    </w:p>
    <w:p>
      <w:pPr>
        <w:shd w:val="clear"/>
        <w:adjustRightInd w:val="0"/>
        <w:snapToGrid w:val="0"/>
        <w:spacing w:line="600" w:lineRule="exact"/>
        <w:ind w:firstLine="643"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color w:val="auto"/>
          <w:sz w:val="32"/>
          <w:szCs w:val="32"/>
        </w:rPr>
        <w:t>第二条</w:t>
      </w:r>
      <w:r>
        <w:rPr>
          <w:rFonts w:hint="eastAsia" w:ascii="Times New Roman" w:hAnsi="Times New Roman" w:eastAsia="仿宋_GB2312" w:cs="仿宋_GB2312"/>
          <w:color w:val="auto"/>
          <w:sz w:val="32"/>
          <w:szCs w:val="32"/>
        </w:rPr>
        <w:t>　</w:t>
      </w:r>
      <w:r>
        <w:rPr>
          <w:rFonts w:hint="eastAsia" w:ascii="Times New Roman" w:hAnsi="Times New Roman" w:eastAsia="仿宋_GB2312" w:cs="仿宋_GB2312"/>
          <w:color w:val="auto"/>
          <w:sz w:val="32"/>
          <w:szCs w:val="32"/>
          <w:lang w:val="en-US" w:eastAsia="zh-CN"/>
        </w:rPr>
        <w:t>自治区通道办</w:t>
      </w:r>
      <w:r>
        <w:rPr>
          <w:rFonts w:hint="eastAsia" w:ascii="Times New Roman" w:hAnsi="Times New Roman" w:eastAsia="仿宋_GB2312" w:cs="仿宋_GB2312"/>
          <w:color w:val="auto"/>
          <w:sz w:val="32"/>
          <w:szCs w:val="32"/>
        </w:rPr>
        <w:t>会同自治区财政厅制定全年</w:t>
      </w:r>
      <w:r>
        <w:rPr>
          <w:rFonts w:hint="eastAsia" w:ascii="Times New Roman" w:hAnsi="Times New Roman" w:eastAsia="仿宋_GB2312" w:cs="仿宋_GB2312"/>
          <w:color w:val="auto"/>
          <w:sz w:val="32"/>
          <w:szCs w:val="32"/>
          <w:lang w:val="en-US" w:eastAsia="zh-CN"/>
        </w:rPr>
        <w:t>自治区本级西部陆海新通道建设资金支持项目计划</w:t>
      </w:r>
      <w:r>
        <w:rPr>
          <w:rFonts w:hint="eastAsia" w:ascii="Times New Roman" w:hAnsi="Times New Roman" w:eastAsia="仿宋_GB2312" w:cs="仿宋_GB2312"/>
          <w:color w:val="auto"/>
          <w:sz w:val="32"/>
          <w:szCs w:val="32"/>
        </w:rPr>
        <w:t>，报自治区人民政府审定后实施。</w:t>
      </w:r>
    </w:p>
    <w:p>
      <w:pPr>
        <w:shd w:val="clear"/>
        <w:adjustRightInd w:val="0"/>
        <w:snapToGrid w:val="0"/>
        <w:spacing w:line="600" w:lineRule="exact"/>
        <w:jc w:val="cente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第二章　</w:t>
      </w:r>
      <w:r>
        <w:rPr>
          <w:rFonts w:hint="eastAsia" w:ascii="Times New Roman" w:hAnsi="Times New Roman" w:eastAsia="黑体" w:cs="Times New Roman"/>
          <w:color w:val="auto"/>
          <w:sz w:val="32"/>
          <w:szCs w:val="32"/>
          <w:lang w:val="en-US" w:eastAsia="zh-CN"/>
        </w:rPr>
        <w:t>奖补</w:t>
      </w:r>
      <w:r>
        <w:rPr>
          <w:rFonts w:ascii="Times New Roman" w:hAnsi="Times New Roman" w:eastAsia="黑体" w:cs="Times New Roman"/>
          <w:color w:val="auto"/>
          <w:sz w:val="32"/>
          <w:szCs w:val="32"/>
        </w:rPr>
        <w:t>对象及范围</w:t>
      </w:r>
    </w:p>
    <w:p>
      <w:pPr>
        <w:shd w:val="clear"/>
        <w:spacing w:line="600" w:lineRule="exact"/>
        <w:ind w:firstLine="643" w:firstLineChars="200"/>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color w:val="auto"/>
          <w:sz w:val="32"/>
          <w:szCs w:val="32"/>
        </w:rPr>
        <w:t>第</w:t>
      </w:r>
      <w:r>
        <w:rPr>
          <w:rFonts w:hint="eastAsia" w:ascii="Times New Roman" w:hAnsi="Times New Roman" w:eastAsia="仿宋_GB2312" w:cs="仿宋_GB2312"/>
          <w:b/>
          <w:color w:val="auto"/>
          <w:sz w:val="32"/>
          <w:szCs w:val="32"/>
          <w:lang w:eastAsia="zh-CN"/>
        </w:rPr>
        <w:t>三</w:t>
      </w:r>
      <w:r>
        <w:rPr>
          <w:rFonts w:hint="eastAsia" w:ascii="Times New Roman" w:hAnsi="Times New Roman" w:eastAsia="仿宋_GB2312" w:cs="仿宋_GB2312"/>
          <w:b/>
          <w:color w:val="auto"/>
          <w:sz w:val="32"/>
          <w:szCs w:val="32"/>
        </w:rPr>
        <w:t>条</w:t>
      </w:r>
      <w:r>
        <w:rPr>
          <w:rFonts w:hint="eastAsia" w:ascii="Times New Roman" w:hAnsi="Times New Roman" w:eastAsia="仿宋_GB2312" w:cs="仿宋_GB2312"/>
          <w:color w:val="auto"/>
          <w:sz w:val="32"/>
          <w:szCs w:val="32"/>
        </w:rPr>
        <w:t>　</w:t>
      </w:r>
      <w:r>
        <w:rPr>
          <w:rFonts w:hint="eastAsia" w:ascii="Times New Roman" w:hAnsi="Times New Roman" w:eastAsia="仿宋_GB2312" w:cs="仿宋_GB2312"/>
          <w:color w:val="auto"/>
          <w:sz w:val="32"/>
          <w:szCs w:val="32"/>
          <w:lang w:val="en-US" w:eastAsia="zh-CN"/>
        </w:rPr>
        <w:t>奖补</w:t>
      </w:r>
      <w:r>
        <w:rPr>
          <w:rFonts w:hint="eastAsia" w:ascii="Times New Roman" w:hAnsi="Times New Roman" w:eastAsia="仿宋_GB2312" w:cs="仿宋_GB2312"/>
          <w:color w:val="auto"/>
          <w:sz w:val="32"/>
          <w:szCs w:val="32"/>
        </w:rPr>
        <w:t>范围。</w:t>
      </w:r>
    </w:p>
    <w:p>
      <w:pPr>
        <w:shd w:val="clear"/>
        <w:adjustRightInd w:val="0"/>
        <w:snapToGrid w:val="0"/>
        <w:spacing w:line="600" w:lineRule="exact"/>
        <w:ind w:firstLine="640" w:firstLineChars="200"/>
        <w:rPr>
          <w:rFonts w:hint="eastAsia" w:ascii="Times New Roman" w:hAnsi="Times New Roman" w:eastAsia="仿宋_GB2312" w:cs="仿宋_GB2312"/>
          <w:b w:val="0"/>
          <w:bCs/>
          <w:color w:val="auto"/>
          <w:sz w:val="32"/>
          <w:szCs w:val="32"/>
        </w:rPr>
      </w:pPr>
      <w:r>
        <w:rPr>
          <w:rFonts w:hint="eastAsia" w:ascii="Times New Roman" w:hAnsi="Times New Roman" w:eastAsia="仿宋_GB2312" w:cs="仿宋_GB2312"/>
          <w:b w:val="0"/>
          <w:bCs/>
          <w:color w:val="auto"/>
          <w:sz w:val="32"/>
          <w:szCs w:val="32"/>
        </w:rPr>
        <w:t>本细则的</w:t>
      </w:r>
      <w:r>
        <w:rPr>
          <w:rFonts w:hint="eastAsia" w:ascii="Times New Roman" w:hAnsi="Times New Roman" w:eastAsia="仿宋_GB2312" w:cs="仿宋_GB2312"/>
          <w:b w:val="0"/>
          <w:bCs/>
          <w:color w:val="auto"/>
          <w:sz w:val="32"/>
          <w:szCs w:val="32"/>
          <w:lang w:val="en-US" w:eastAsia="zh-CN"/>
        </w:rPr>
        <w:t>奖补</w:t>
      </w:r>
      <w:r>
        <w:rPr>
          <w:rFonts w:hint="eastAsia" w:ascii="Times New Roman" w:hAnsi="Times New Roman" w:eastAsia="仿宋_GB2312" w:cs="仿宋_GB2312"/>
          <w:b w:val="0"/>
          <w:bCs/>
          <w:color w:val="auto"/>
          <w:sz w:val="32"/>
          <w:szCs w:val="32"/>
        </w:rPr>
        <w:t>范围为</w:t>
      </w:r>
      <w:r>
        <w:rPr>
          <w:rFonts w:hint="eastAsia" w:ascii="Times New Roman" w:hAnsi="Times New Roman" w:eastAsia="仿宋_GB2312" w:cs="仿宋_GB2312"/>
          <w:b w:val="0"/>
          <w:bCs/>
          <w:color w:val="auto"/>
          <w:sz w:val="32"/>
          <w:szCs w:val="32"/>
          <w:lang w:val="en-US" w:eastAsia="zh-CN"/>
        </w:rPr>
        <w:t>鼓励铁路企业支持北部湾港海铁联运班列开行、冷藏集装箱重箱运输、在广西新注册的集装箱班轮公司</w:t>
      </w:r>
      <w:r>
        <w:rPr>
          <w:rFonts w:hint="eastAsia" w:ascii="Times New Roman" w:hAnsi="Times New Roman" w:eastAsia="仿宋_GB2312" w:cs="仿宋_GB2312"/>
          <w:b w:val="0"/>
          <w:bCs/>
          <w:color w:val="auto"/>
          <w:sz w:val="32"/>
          <w:szCs w:val="32"/>
        </w:rPr>
        <w:t>。</w:t>
      </w:r>
    </w:p>
    <w:p>
      <w:pPr>
        <w:pStyle w:val="2"/>
        <w:shd w:val="clear"/>
        <w:rPr>
          <w:rStyle w:val="9"/>
          <w:rFonts w:hint="eastAsia" w:ascii="Times New Roman" w:hAnsi="Times New Roman" w:eastAsia="仿宋_GB2312" w:cs="仿宋_GB2312"/>
          <w:b w:val="0"/>
          <w:bCs w:val="0"/>
          <w:color w:val="auto"/>
          <w:lang w:val="en-US" w:eastAsia="zh-CN"/>
        </w:rPr>
      </w:pPr>
      <w:r>
        <w:rPr>
          <w:rFonts w:hint="eastAsia" w:ascii="Times New Roman" w:hAnsi="Times New Roman" w:eastAsia="仿宋_GB2312" w:cs="仿宋_GB2312"/>
          <w:b/>
          <w:bCs w:val="0"/>
          <w:color w:val="auto"/>
          <w:sz w:val="32"/>
          <w:szCs w:val="32"/>
          <w:lang w:val="en-US" w:eastAsia="zh-CN"/>
        </w:rPr>
        <w:t>鼓励铁路企业支持北部湾港海铁联运班列开行</w:t>
      </w:r>
      <w:r>
        <w:rPr>
          <w:rFonts w:hint="eastAsia" w:ascii="Times New Roman" w:hAnsi="Times New Roman" w:eastAsia="仿宋_GB2312" w:cs="仿宋_GB2312"/>
          <w:b w:val="0"/>
          <w:bCs/>
          <w:color w:val="auto"/>
          <w:sz w:val="32"/>
          <w:szCs w:val="32"/>
          <w:lang w:val="en-US" w:eastAsia="zh-CN"/>
        </w:rPr>
        <w:t>是指鼓励铁路企业每年在保持铁路运价下浮政策稳定的基础上，按要求完成年度海铁联运班列开行目标任务</w:t>
      </w:r>
      <w:r>
        <w:rPr>
          <w:rStyle w:val="9"/>
          <w:rFonts w:hint="eastAsia" w:ascii="Times New Roman" w:hAnsi="Times New Roman" w:eastAsia="仿宋_GB2312" w:cs="仿宋_GB2312"/>
          <w:b w:val="0"/>
          <w:bCs w:val="0"/>
          <w:color w:val="auto"/>
          <w:lang w:val="en-US" w:eastAsia="zh-CN"/>
        </w:rPr>
        <w:t>。</w:t>
      </w:r>
    </w:p>
    <w:p>
      <w:pPr>
        <w:pStyle w:val="2"/>
        <w:shd w:val="clear"/>
        <w:rPr>
          <w:rFonts w:hint="eastAsia" w:ascii="Times New Roman" w:hAnsi="Times New Roman" w:eastAsia="仿宋_GB2312" w:cs="仿宋_GB2312"/>
          <w:b w:val="0"/>
          <w:bCs/>
          <w:color w:val="auto"/>
          <w:sz w:val="32"/>
          <w:szCs w:val="32"/>
          <w:lang w:val="en-US" w:eastAsia="zh-CN"/>
        </w:rPr>
      </w:pPr>
      <w:r>
        <w:rPr>
          <w:rFonts w:hint="eastAsia" w:ascii="Times New Roman" w:hAnsi="Times New Roman" w:eastAsia="仿宋_GB2312" w:cs="仿宋_GB2312"/>
          <w:b/>
          <w:bCs w:val="0"/>
          <w:color w:val="auto"/>
          <w:sz w:val="32"/>
          <w:szCs w:val="32"/>
          <w:lang w:val="en-US" w:eastAsia="zh-CN"/>
        </w:rPr>
        <w:t>冷藏集装箱重箱</w:t>
      </w:r>
      <w:r>
        <w:rPr>
          <w:rFonts w:hint="eastAsia" w:ascii="Times New Roman" w:hAnsi="Times New Roman" w:eastAsia="仿宋_GB2312" w:cs="仿宋_GB2312"/>
          <w:b w:val="0"/>
          <w:bCs/>
          <w:color w:val="auto"/>
          <w:sz w:val="32"/>
          <w:szCs w:val="32"/>
          <w:lang w:val="en-US" w:eastAsia="zh-CN"/>
        </w:rPr>
        <w:t>是指广西区外上行以及广西区内上下行的北部湾港海铁联运集装箱班列、海公联运集装箱卡车运输的冷藏集装箱重箱。</w:t>
      </w:r>
    </w:p>
    <w:p>
      <w:pPr>
        <w:pStyle w:val="2"/>
        <w:shd w:val="clear"/>
        <w:rPr>
          <w:rFonts w:hint="default" w:ascii="Times New Roman" w:hAnsi="Times New Roman" w:eastAsia="仿宋_GB2312" w:cs="仿宋_GB2312"/>
          <w:b w:val="0"/>
          <w:bCs/>
          <w:color w:val="auto"/>
          <w:sz w:val="32"/>
          <w:szCs w:val="32"/>
          <w:lang w:val="en-US" w:eastAsia="zh-CN"/>
        </w:rPr>
      </w:pPr>
      <w:r>
        <w:rPr>
          <w:rFonts w:hint="eastAsia" w:ascii="Times New Roman" w:hAnsi="Times New Roman" w:eastAsia="仿宋_GB2312" w:cs="仿宋_GB2312"/>
          <w:b/>
          <w:bCs w:val="0"/>
          <w:color w:val="auto"/>
          <w:sz w:val="32"/>
          <w:szCs w:val="32"/>
          <w:lang w:val="en-US" w:eastAsia="zh-CN"/>
        </w:rPr>
        <w:t>在广西新注册</w:t>
      </w:r>
      <w:r>
        <w:rPr>
          <w:rFonts w:hint="default" w:ascii="Times New Roman" w:hAnsi="Times New Roman" w:eastAsia="仿宋_GB2312" w:cs="仿宋_GB2312"/>
          <w:b/>
          <w:bCs w:val="0"/>
          <w:color w:val="auto"/>
          <w:sz w:val="32"/>
          <w:szCs w:val="32"/>
          <w:lang w:val="en-US" w:eastAsia="zh-CN"/>
        </w:rPr>
        <w:t>集装箱班轮公司</w:t>
      </w:r>
      <w:r>
        <w:rPr>
          <w:rFonts w:hint="eastAsia" w:ascii="Times New Roman" w:hAnsi="Times New Roman" w:eastAsia="仿宋_GB2312" w:cs="仿宋_GB2312"/>
          <w:b w:val="0"/>
          <w:bCs/>
          <w:color w:val="auto"/>
          <w:sz w:val="32"/>
          <w:szCs w:val="32"/>
          <w:lang w:val="en-US" w:eastAsia="zh-CN"/>
        </w:rPr>
        <w:t>是指</w:t>
      </w:r>
      <w:r>
        <w:rPr>
          <w:rFonts w:hint="default" w:ascii="Times New Roman" w:hAnsi="Times New Roman" w:eastAsia="仿宋_GB2312" w:cs="仿宋_GB2312"/>
          <w:b w:val="0"/>
          <w:bCs/>
          <w:color w:val="auto"/>
          <w:sz w:val="32"/>
          <w:szCs w:val="32"/>
          <w:lang w:val="en-US" w:eastAsia="zh-CN"/>
        </w:rPr>
        <w:t>全球排位前100名</w:t>
      </w:r>
      <w:r>
        <w:rPr>
          <w:rFonts w:hint="eastAsia" w:ascii="Times New Roman" w:hAnsi="Times New Roman" w:eastAsia="仿宋_GB2312" w:cs="仿宋_GB2312"/>
          <w:b w:val="0"/>
          <w:bCs/>
          <w:color w:val="auto"/>
          <w:sz w:val="32"/>
          <w:szCs w:val="32"/>
          <w:lang w:val="en-US" w:eastAsia="zh-CN"/>
        </w:rPr>
        <w:t>的</w:t>
      </w:r>
      <w:r>
        <w:rPr>
          <w:rFonts w:hint="default" w:ascii="Times New Roman" w:hAnsi="Times New Roman" w:eastAsia="仿宋_GB2312" w:cs="仿宋_GB2312"/>
          <w:b w:val="0"/>
          <w:bCs/>
          <w:color w:val="auto"/>
          <w:sz w:val="32"/>
          <w:szCs w:val="32"/>
          <w:lang w:val="en-US" w:eastAsia="zh-CN"/>
        </w:rPr>
        <w:t>集装箱班轮公司在广西</w:t>
      </w:r>
      <w:r>
        <w:rPr>
          <w:rFonts w:hint="eastAsia" w:ascii="Times New Roman" w:hAnsi="Times New Roman" w:eastAsia="仿宋_GB2312" w:cs="仿宋_GB2312"/>
          <w:b w:val="0"/>
          <w:bCs/>
          <w:color w:val="auto"/>
          <w:sz w:val="32"/>
          <w:szCs w:val="32"/>
          <w:lang w:val="en-US" w:eastAsia="zh-CN"/>
        </w:rPr>
        <w:t>新</w:t>
      </w:r>
      <w:r>
        <w:rPr>
          <w:rFonts w:hint="default" w:ascii="Times New Roman" w:hAnsi="Times New Roman" w:eastAsia="仿宋_GB2312" w:cs="仿宋_GB2312"/>
          <w:b w:val="0"/>
          <w:bCs/>
          <w:color w:val="auto"/>
          <w:sz w:val="32"/>
          <w:szCs w:val="32"/>
          <w:lang w:val="en-US" w:eastAsia="zh-CN"/>
        </w:rPr>
        <w:t>注册</w:t>
      </w:r>
      <w:r>
        <w:rPr>
          <w:rFonts w:hint="eastAsia" w:ascii="Times New Roman" w:hAnsi="Times New Roman" w:eastAsia="仿宋_GB2312" w:cs="仿宋_GB2312"/>
          <w:b w:val="0"/>
          <w:bCs/>
          <w:color w:val="auto"/>
          <w:sz w:val="32"/>
          <w:szCs w:val="32"/>
          <w:lang w:val="en-US" w:eastAsia="zh-CN"/>
        </w:rPr>
        <w:t>的</w:t>
      </w:r>
      <w:r>
        <w:rPr>
          <w:rFonts w:hint="default" w:ascii="Times New Roman" w:hAnsi="Times New Roman" w:eastAsia="仿宋_GB2312" w:cs="仿宋_GB2312"/>
          <w:b w:val="0"/>
          <w:bCs/>
          <w:color w:val="auto"/>
          <w:sz w:val="32"/>
          <w:szCs w:val="32"/>
          <w:lang w:val="en-US" w:eastAsia="zh-CN"/>
        </w:rPr>
        <w:t>子公司</w:t>
      </w:r>
      <w:r>
        <w:rPr>
          <w:rFonts w:hint="eastAsia" w:ascii="Times New Roman" w:hAnsi="Times New Roman" w:eastAsia="仿宋_GB2312" w:cs="仿宋_GB2312"/>
          <w:b w:val="0"/>
          <w:bCs/>
          <w:color w:val="auto"/>
          <w:sz w:val="32"/>
          <w:szCs w:val="32"/>
          <w:lang w:val="en-US" w:eastAsia="zh-CN"/>
        </w:rPr>
        <w:t>，且</w:t>
      </w:r>
      <w:r>
        <w:rPr>
          <w:rFonts w:hint="default" w:ascii="Times New Roman" w:hAnsi="Times New Roman" w:eastAsia="仿宋_GB2312" w:cs="仿宋_GB2312"/>
          <w:b w:val="0"/>
          <w:bCs/>
          <w:color w:val="auto"/>
          <w:sz w:val="32"/>
          <w:szCs w:val="32"/>
          <w:lang w:val="en-US" w:eastAsia="zh-CN"/>
        </w:rPr>
        <w:t>参与北部湾港国际航线运营满1年</w:t>
      </w:r>
      <w:r>
        <w:rPr>
          <w:rFonts w:hint="eastAsia" w:ascii="Times New Roman" w:hAnsi="Times New Roman" w:eastAsia="仿宋_GB2312" w:cs="仿宋_GB2312"/>
          <w:b w:val="0"/>
          <w:bCs/>
          <w:color w:val="auto"/>
          <w:sz w:val="32"/>
          <w:szCs w:val="32"/>
          <w:lang w:val="en-US" w:eastAsia="zh-CN"/>
        </w:rPr>
        <w:t>。</w:t>
      </w:r>
    </w:p>
    <w:p>
      <w:pPr>
        <w:shd w:val="clear"/>
        <w:spacing w:line="600" w:lineRule="exact"/>
        <w:ind w:firstLine="643" w:firstLineChars="200"/>
        <w:textAlignment w:val="center"/>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bCs/>
          <w:color w:val="auto"/>
          <w:sz w:val="32"/>
          <w:szCs w:val="32"/>
        </w:rPr>
        <w:t>第</w:t>
      </w:r>
      <w:r>
        <w:rPr>
          <w:rFonts w:hint="eastAsia" w:ascii="Times New Roman" w:hAnsi="Times New Roman" w:eastAsia="仿宋_GB2312" w:cs="仿宋_GB2312"/>
          <w:b/>
          <w:bCs/>
          <w:color w:val="auto"/>
          <w:sz w:val="32"/>
          <w:szCs w:val="32"/>
          <w:lang w:eastAsia="zh-CN"/>
        </w:rPr>
        <w:t>四</w:t>
      </w:r>
      <w:r>
        <w:rPr>
          <w:rFonts w:hint="eastAsia" w:ascii="Times New Roman" w:hAnsi="Times New Roman" w:eastAsia="仿宋_GB2312" w:cs="仿宋_GB2312"/>
          <w:b/>
          <w:bCs/>
          <w:color w:val="auto"/>
          <w:sz w:val="32"/>
          <w:szCs w:val="32"/>
        </w:rPr>
        <w:t>条</w:t>
      </w:r>
      <w:r>
        <w:rPr>
          <w:rFonts w:hint="eastAsia" w:ascii="Times New Roman" w:hAnsi="Times New Roman" w:eastAsia="仿宋_GB2312" w:cs="仿宋_GB2312"/>
          <w:color w:val="auto"/>
          <w:sz w:val="32"/>
          <w:szCs w:val="32"/>
        </w:rPr>
        <w:t>　</w:t>
      </w:r>
      <w:r>
        <w:rPr>
          <w:rFonts w:hint="eastAsia" w:ascii="Times New Roman" w:hAnsi="Times New Roman" w:eastAsia="仿宋_GB2312" w:cs="仿宋_GB2312"/>
          <w:color w:val="auto"/>
          <w:sz w:val="32"/>
          <w:szCs w:val="32"/>
          <w:lang w:val="en-US" w:eastAsia="zh-CN"/>
        </w:rPr>
        <w:t>奖补</w:t>
      </w:r>
      <w:r>
        <w:rPr>
          <w:rFonts w:hint="eastAsia" w:ascii="Times New Roman" w:hAnsi="Times New Roman" w:eastAsia="仿宋_GB2312" w:cs="仿宋_GB2312"/>
          <w:color w:val="auto"/>
          <w:sz w:val="32"/>
          <w:szCs w:val="32"/>
        </w:rPr>
        <w:t>对象。</w:t>
      </w:r>
    </w:p>
    <w:p>
      <w:pPr>
        <w:shd w:val="clear"/>
        <w:spacing w:line="600" w:lineRule="exact"/>
        <w:ind w:firstLine="640" w:firstLineChars="200"/>
        <w:textAlignment w:val="center"/>
        <w:rPr>
          <w:rStyle w:val="9"/>
          <w:rFonts w:hint="eastAsia" w:ascii="Times New Roman" w:hAnsi="Times New Roman" w:eastAsia="仿宋_GB2312" w:cs="仿宋_GB2312"/>
          <w:b w:val="0"/>
          <w:bCs w:val="0"/>
          <w:color w:val="auto"/>
          <w:lang w:val="en-US" w:eastAsia="zh-CN"/>
        </w:rPr>
      </w:pPr>
      <w:r>
        <w:rPr>
          <w:rStyle w:val="9"/>
          <w:rFonts w:hint="eastAsia" w:ascii="Times New Roman" w:hAnsi="Times New Roman" w:eastAsia="仿宋_GB2312" w:cs="仿宋_GB2312"/>
          <w:b w:val="0"/>
          <w:bCs w:val="0"/>
          <w:color w:val="auto"/>
          <w:lang w:val="en-US" w:eastAsia="zh-CN"/>
        </w:rPr>
        <w:t>鼓励铁路企业支持北部湾港海铁联运班列开行的</w:t>
      </w:r>
      <w:r>
        <w:rPr>
          <w:rFonts w:hint="eastAsia" w:ascii="Times New Roman" w:hAnsi="Times New Roman" w:eastAsia="仿宋_GB2312" w:cs="仿宋_GB2312"/>
          <w:color w:val="auto"/>
          <w:sz w:val="32"/>
          <w:szCs w:val="32"/>
          <w:lang w:val="en-US" w:eastAsia="zh-CN"/>
        </w:rPr>
        <w:t>奖补</w:t>
      </w:r>
      <w:r>
        <w:rPr>
          <w:rFonts w:hint="eastAsia" w:ascii="Times New Roman" w:hAnsi="Times New Roman" w:eastAsia="仿宋_GB2312" w:cs="仿宋_GB2312"/>
          <w:color w:val="auto"/>
          <w:sz w:val="32"/>
          <w:szCs w:val="32"/>
        </w:rPr>
        <w:t>对象为</w:t>
      </w:r>
      <w:r>
        <w:rPr>
          <w:rFonts w:hint="eastAsia" w:ascii="Times New Roman" w:hAnsi="Times New Roman" w:eastAsia="仿宋_GB2312" w:cs="仿宋_GB2312"/>
          <w:b w:val="0"/>
          <w:bCs/>
          <w:color w:val="auto"/>
          <w:sz w:val="32"/>
          <w:szCs w:val="32"/>
          <w:lang w:val="en-US" w:eastAsia="zh-CN"/>
        </w:rPr>
        <w:t>承运广西区外上行</w:t>
      </w:r>
      <w:r>
        <w:rPr>
          <w:rFonts w:hint="eastAsia" w:ascii="Times New Roman" w:hAnsi="Times New Roman" w:eastAsia="仿宋_GB2312" w:cs="仿宋_GB2312"/>
          <w:color w:val="auto"/>
          <w:w w:val="97"/>
          <w:kern w:val="2"/>
          <w:sz w:val="32"/>
          <w:szCs w:val="32"/>
          <w:lang w:val="en-US" w:eastAsia="zh-CN" w:bidi="ar-SA"/>
        </w:rPr>
        <w:t>以及广西</w:t>
      </w:r>
      <w:r>
        <w:rPr>
          <w:rFonts w:hint="eastAsia" w:ascii="Times New Roman" w:hAnsi="Times New Roman" w:eastAsia="仿宋_GB2312" w:cs="仿宋_GB2312"/>
          <w:color w:val="auto"/>
          <w:kern w:val="2"/>
          <w:sz w:val="32"/>
          <w:szCs w:val="32"/>
          <w:lang w:val="en-US" w:eastAsia="zh-CN" w:bidi="ar-SA"/>
        </w:rPr>
        <w:t>区内</w:t>
      </w:r>
      <w:r>
        <w:rPr>
          <w:rFonts w:hint="eastAsia" w:ascii="Times New Roman" w:hAnsi="Times New Roman" w:eastAsia="仿宋_GB2312" w:cs="仿宋_GB2312"/>
          <w:color w:val="auto"/>
          <w:w w:val="97"/>
          <w:kern w:val="2"/>
          <w:sz w:val="32"/>
          <w:szCs w:val="32"/>
          <w:lang w:val="en-US" w:eastAsia="zh-CN" w:bidi="ar-SA"/>
        </w:rPr>
        <w:t>上下行</w:t>
      </w:r>
      <w:r>
        <w:rPr>
          <w:rFonts w:hint="eastAsia" w:ascii="Times New Roman" w:hAnsi="Times New Roman" w:eastAsia="仿宋_GB2312" w:cs="仿宋_GB2312"/>
          <w:b w:val="0"/>
          <w:bCs/>
          <w:color w:val="auto"/>
          <w:sz w:val="32"/>
          <w:szCs w:val="32"/>
          <w:lang w:val="en-US" w:eastAsia="zh-CN"/>
        </w:rPr>
        <w:t>的北部湾港</w:t>
      </w:r>
      <w:r>
        <w:rPr>
          <w:rStyle w:val="9"/>
          <w:rFonts w:hint="eastAsia" w:ascii="Times New Roman" w:hAnsi="Times New Roman" w:eastAsia="仿宋_GB2312" w:cs="仿宋_GB2312"/>
          <w:b w:val="0"/>
          <w:bCs w:val="0"/>
          <w:color w:val="auto"/>
        </w:rPr>
        <w:t>海铁联运班列</w:t>
      </w:r>
      <w:r>
        <w:rPr>
          <w:rStyle w:val="9"/>
          <w:rFonts w:hint="eastAsia" w:ascii="Times New Roman" w:hAnsi="Times New Roman" w:eastAsia="仿宋_GB2312" w:cs="仿宋_GB2312"/>
          <w:b w:val="0"/>
          <w:bCs w:val="0"/>
          <w:color w:val="auto"/>
          <w:lang w:val="en-US" w:eastAsia="zh-CN"/>
        </w:rPr>
        <w:t>的铁路企业。</w:t>
      </w:r>
    </w:p>
    <w:p>
      <w:pPr>
        <w:pStyle w:val="2"/>
        <w:shd w:val="clear"/>
        <w:rPr>
          <w:rFonts w:hint="eastAsia" w:ascii="Times New Roman" w:hAnsi="Times New Roman" w:eastAsia="仿宋_GB2312" w:cs="仿宋_GB2312"/>
          <w:color w:val="auto"/>
          <w:kern w:val="2"/>
          <w:sz w:val="32"/>
          <w:szCs w:val="32"/>
          <w:lang w:val="en-US" w:eastAsia="zh-CN" w:bidi="ar-SA"/>
        </w:rPr>
      </w:pPr>
      <w:r>
        <w:rPr>
          <w:rFonts w:hint="eastAsia" w:ascii="Times New Roman" w:hAnsi="Times New Roman" w:eastAsia="仿宋_GB2312" w:cs="仿宋_GB2312"/>
          <w:b w:val="0"/>
          <w:bCs/>
          <w:color w:val="auto"/>
          <w:sz w:val="32"/>
          <w:szCs w:val="32"/>
          <w:lang w:val="en-US" w:eastAsia="zh-CN"/>
        </w:rPr>
        <w:t>冷藏集装箱重箱</w:t>
      </w:r>
      <w:r>
        <w:rPr>
          <w:rStyle w:val="9"/>
          <w:rFonts w:hint="eastAsia" w:ascii="Times New Roman" w:hAnsi="Times New Roman" w:eastAsia="仿宋_GB2312" w:cs="仿宋_GB2312"/>
          <w:b w:val="0"/>
          <w:bCs w:val="0"/>
          <w:color w:val="auto"/>
          <w:lang w:val="en-US" w:eastAsia="zh-CN"/>
        </w:rPr>
        <w:t>的</w:t>
      </w:r>
      <w:r>
        <w:rPr>
          <w:rFonts w:hint="eastAsia" w:ascii="Times New Roman" w:hAnsi="Times New Roman" w:eastAsia="仿宋_GB2312" w:cs="仿宋_GB2312"/>
          <w:color w:val="auto"/>
          <w:sz w:val="32"/>
          <w:szCs w:val="32"/>
          <w:lang w:val="en-US" w:eastAsia="zh-CN"/>
        </w:rPr>
        <w:t>奖补</w:t>
      </w:r>
      <w:r>
        <w:rPr>
          <w:rFonts w:hint="eastAsia" w:ascii="Times New Roman" w:hAnsi="Times New Roman" w:eastAsia="仿宋_GB2312" w:cs="仿宋_GB2312"/>
          <w:color w:val="auto"/>
          <w:sz w:val="32"/>
          <w:szCs w:val="32"/>
        </w:rPr>
        <w:t>对象为</w:t>
      </w:r>
      <w:r>
        <w:rPr>
          <w:rFonts w:hint="eastAsia" w:ascii="Times New Roman" w:hAnsi="Times New Roman" w:eastAsia="仿宋_GB2312" w:cs="仿宋_GB2312"/>
          <w:color w:val="auto"/>
          <w:sz w:val="32"/>
          <w:szCs w:val="32"/>
          <w:lang w:val="en-US" w:eastAsia="zh-CN"/>
        </w:rPr>
        <w:t>按要求通过</w:t>
      </w:r>
      <w:r>
        <w:rPr>
          <w:rFonts w:hint="eastAsia" w:ascii="Times New Roman" w:hAnsi="Times New Roman" w:eastAsia="仿宋_GB2312" w:cs="仿宋_GB2312"/>
          <w:b w:val="0"/>
          <w:bCs/>
          <w:color w:val="auto"/>
          <w:sz w:val="32"/>
          <w:szCs w:val="32"/>
          <w:lang w:val="en-US" w:eastAsia="zh-CN"/>
        </w:rPr>
        <w:t>广西区外上行以及广西区内上下行的北部湾港海铁联运集装箱班列、海公联运集装箱卡车运输冷藏集装箱重箱的企业</w:t>
      </w:r>
      <w:r>
        <w:rPr>
          <w:rFonts w:hint="eastAsia" w:ascii="Times New Roman" w:hAnsi="Times New Roman" w:eastAsia="仿宋_GB2312" w:cs="仿宋_GB2312"/>
          <w:b w:val="0"/>
          <w:color w:val="auto"/>
          <w:kern w:val="2"/>
          <w:sz w:val="32"/>
          <w:szCs w:val="32"/>
          <w:lang w:val="en-US" w:eastAsia="zh-CN" w:bidi="ar-SA"/>
        </w:rPr>
        <w:t>，补助资金</w:t>
      </w:r>
      <w:r>
        <w:rPr>
          <w:rFonts w:hint="eastAsia" w:ascii="Times New Roman" w:hAnsi="Times New Roman" w:eastAsia="仿宋_GB2312" w:cs="仿宋_GB2312"/>
          <w:color w:val="auto"/>
          <w:kern w:val="2"/>
          <w:sz w:val="32"/>
          <w:szCs w:val="32"/>
          <w:lang w:val="en-US" w:eastAsia="zh-CN" w:bidi="ar-SA"/>
        </w:rPr>
        <w:t>由自治区直属国有企业按规定统筹使用。</w:t>
      </w:r>
    </w:p>
    <w:p>
      <w:pPr>
        <w:pStyle w:val="2"/>
        <w:shd w:val="clear"/>
        <w:rPr>
          <w:rFonts w:hint="default" w:ascii="Times New Roman" w:hAnsi="Times New Roman" w:eastAsia="仿宋_GB2312" w:cs="仿宋_GB2312"/>
          <w:b w:val="0"/>
          <w:bCs/>
          <w:color w:val="auto"/>
          <w:sz w:val="32"/>
          <w:szCs w:val="32"/>
          <w:lang w:val="en-US" w:eastAsia="zh-CN"/>
        </w:rPr>
      </w:pPr>
      <w:r>
        <w:rPr>
          <w:rFonts w:hint="default" w:ascii="Times New Roman" w:hAnsi="Times New Roman" w:eastAsia="仿宋_GB2312" w:cs="仿宋_GB2312"/>
          <w:b w:val="0"/>
          <w:bCs/>
          <w:color w:val="auto"/>
          <w:sz w:val="32"/>
          <w:szCs w:val="32"/>
          <w:lang w:val="en-US" w:eastAsia="zh-CN"/>
        </w:rPr>
        <w:t>在广西新注册集装箱班轮公司</w:t>
      </w:r>
      <w:r>
        <w:rPr>
          <w:rFonts w:hint="eastAsia" w:ascii="Times New Roman" w:hAnsi="Times New Roman" w:eastAsia="仿宋_GB2312" w:cs="仿宋_GB2312"/>
          <w:b w:val="0"/>
          <w:bCs/>
          <w:color w:val="auto"/>
          <w:sz w:val="32"/>
          <w:szCs w:val="32"/>
          <w:lang w:val="en-US" w:eastAsia="zh-CN"/>
        </w:rPr>
        <w:t>的奖补对象为</w:t>
      </w:r>
      <w:r>
        <w:rPr>
          <w:rFonts w:hint="default" w:ascii="Times New Roman" w:hAnsi="Times New Roman" w:eastAsia="仿宋_GB2312" w:cs="仿宋_GB2312"/>
          <w:b w:val="0"/>
          <w:bCs/>
          <w:color w:val="auto"/>
          <w:sz w:val="32"/>
          <w:szCs w:val="32"/>
          <w:lang w:val="en-US" w:eastAsia="zh-CN"/>
        </w:rPr>
        <w:t>全球排位前100名</w:t>
      </w:r>
      <w:r>
        <w:rPr>
          <w:rFonts w:hint="eastAsia" w:ascii="Times New Roman" w:hAnsi="Times New Roman" w:eastAsia="仿宋_GB2312" w:cs="仿宋_GB2312"/>
          <w:b w:val="0"/>
          <w:bCs/>
          <w:color w:val="auto"/>
          <w:sz w:val="32"/>
          <w:szCs w:val="32"/>
          <w:lang w:val="en-US" w:eastAsia="zh-CN"/>
        </w:rPr>
        <w:t>的</w:t>
      </w:r>
      <w:r>
        <w:rPr>
          <w:rFonts w:hint="default" w:ascii="Times New Roman" w:hAnsi="Times New Roman" w:eastAsia="仿宋_GB2312" w:cs="仿宋_GB2312"/>
          <w:b w:val="0"/>
          <w:bCs/>
          <w:color w:val="auto"/>
          <w:sz w:val="32"/>
          <w:szCs w:val="32"/>
          <w:lang w:val="en-US" w:eastAsia="zh-CN"/>
        </w:rPr>
        <w:t>集装箱班轮公司在广西</w:t>
      </w:r>
      <w:r>
        <w:rPr>
          <w:rFonts w:hint="eastAsia" w:ascii="Times New Roman" w:hAnsi="Times New Roman" w:eastAsia="仿宋_GB2312" w:cs="仿宋_GB2312"/>
          <w:b w:val="0"/>
          <w:bCs/>
          <w:color w:val="auto"/>
          <w:sz w:val="32"/>
          <w:szCs w:val="32"/>
          <w:lang w:val="en-US" w:eastAsia="zh-CN"/>
        </w:rPr>
        <w:t>新</w:t>
      </w:r>
      <w:r>
        <w:rPr>
          <w:rFonts w:hint="default" w:ascii="Times New Roman" w:hAnsi="Times New Roman" w:eastAsia="仿宋_GB2312" w:cs="仿宋_GB2312"/>
          <w:b w:val="0"/>
          <w:bCs/>
          <w:color w:val="auto"/>
          <w:sz w:val="32"/>
          <w:szCs w:val="32"/>
          <w:lang w:val="en-US" w:eastAsia="zh-CN"/>
        </w:rPr>
        <w:t>注册并参与北部湾港国际航线运营满1年</w:t>
      </w:r>
      <w:r>
        <w:rPr>
          <w:rFonts w:hint="eastAsia" w:ascii="Times New Roman" w:hAnsi="Times New Roman" w:eastAsia="仿宋_GB2312" w:cs="仿宋_GB2312"/>
          <w:b w:val="0"/>
          <w:bCs/>
          <w:color w:val="auto"/>
          <w:sz w:val="32"/>
          <w:szCs w:val="32"/>
          <w:lang w:val="en-US" w:eastAsia="zh-CN"/>
        </w:rPr>
        <w:t>的</w:t>
      </w:r>
      <w:r>
        <w:rPr>
          <w:rFonts w:hint="default" w:ascii="Times New Roman" w:hAnsi="Times New Roman" w:eastAsia="仿宋_GB2312" w:cs="仿宋_GB2312"/>
          <w:b w:val="0"/>
          <w:bCs/>
          <w:color w:val="auto"/>
          <w:sz w:val="32"/>
          <w:szCs w:val="32"/>
          <w:lang w:val="en-US" w:eastAsia="zh-CN"/>
        </w:rPr>
        <w:t>子公司</w:t>
      </w:r>
      <w:r>
        <w:rPr>
          <w:rFonts w:hint="eastAsia" w:ascii="Times New Roman" w:hAnsi="Times New Roman" w:eastAsia="仿宋_GB2312" w:cs="仿宋_GB2312"/>
          <w:b w:val="0"/>
          <w:bCs/>
          <w:color w:val="auto"/>
          <w:sz w:val="32"/>
          <w:szCs w:val="32"/>
          <w:lang w:val="en-US" w:eastAsia="zh-CN"/>
        </w:rPr>
        <w:t>。</w:t>
      </w:r>
    </w:p>
    <w:p>
      <w:pPr>
        <w:shd w:val="clear"/>
        <w:adjustRightInd w:val="0"/>
        <w:snapToGrid w:val="0"/>
        <w:spacing w:line="600" w:lineRule="exact"/>
        <w:jc w:val="cente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第三章　</w:t>
      </w:r>
      <w:r>
        <w:rPr>
          <w:rFonts w:hint="eastAsia" w:ascii="Times New Roman" w:hAnsi="Times New Roman" w:eastAsia="黑体" w:cs="Times New Roman"/>
          <w:color w:val="auto"/>
          <w:sz w:val="32"/>
          <w:szCs w:val="32"/>
          <w:lang w:val="en-US" w:eastAsia="zh-CN"/>
        </w:rPr>
        <w:t>奖补</w:t>
      </w:r>
      <w:r>
        <w:rPr>
          <w:rFonts w:ascii="Times New Roman" w:hAnsi="Times New Roman" w:eastAsia="黑体" w:cs="Times New Roman"/>
          <w:color w:val="auto"/>
          <w:sz w:val="32"/>
          <w:szCs w:val="32"/>
        </w:rPr>
        <w:t>标准</w:t>
      </w:r>
    </w:p>
    <w:p>
      <w:pPr>
        <w:shd w:val="clear"/>
        <w:adjustRightInd w:val="0"/>
        <w:snapToGrid w:val="0"/>
        <w:spacing w:line="600" w:lineRule="exact"/>
        <w:ind w:firstLine="643" w:firstLineChars="200"/>
        <w:rPr>
          <w:rStyle w:val="9"/>
          <w:rFonts w:hint="eastAsia" w:ascii="Times New Roman" w:hAnsi="Times New Roman" w:eastAsia="仿宋_GB2312" w:cs="仿宋_GB2312"/>
          <w:b w:val="0"/>
          <w:bCs w:val="0"/>
          <w:color w:val="auto"/>
        </w:rPr>
      </w:pPr>
      <w:r>
        <w:rPr>
          <w:rFonts w:hint="eastAsia" w:ascii="Times New Roman" w:hAnsi="Times New Roman" w:eastAsia="仿宋_GB2312" w:cs="仿宋_GB2312"/>
          <w:b/>
          <w:color w:val="auto"/>
          <w:sz w:val="32"/>
          <w:szCs w:val="32"/>
        </w:rPr>
        <w:t>第</w:t>
      </w:r>
      <w:r>
        <w:rPr>
          <w:rFonts w:hint="eastAsia" w:ascii="Times New Roman" w:hAnsi="Times New Roman" w:eastAsia="仿宋_GB2312" w:cs="仿宋_GB2312"/>
          <w:b/>
          <w:color w:val="auto"/>
          <w:sz w:val="32"/>
          <w:szCs w:val="32"/>
          <w:lang w:val="en-US" w:eastAsia="zh-CN"/>
        </w:rPr>
        <w:t>五</w:t>
      </w:r>
      <w:r>
        <w:rPr>
          <w:rFonts w:hint="eastAsia" w:ascii="Times New Roman" w:hAnsi="Times New Roman" w:eastAsia="仿宋_GB2312" w:cs="仿宋_GB2312"/>
          <w:b/>
          <w:color w:val="auto"/>
          <w:sz w:val="32"/>
          <w:szCs w:val="32"/>
        </w:rPr>
        <w:t>条　</w:t>
      </w:r>
      <w:r>
        <w:rPr>
          <w:rStyle w:val="9"/>
          <w:rFonts w:hint="eastAsia" w:ascii="Times New Roman" w:hAnsi="Times New Roman" w:eastAsia="仿宋_GB2312" w:cs="仿宋_GB2312"/>
          <w:b w:val="0"/>
          <w:bCs w:val="0"/>
          <w:color w:val="auto"/>
          <w:lang w:val="en-US" w:eastAsia="zh-CN"/>
        </w:rPr>
        <w:t>鼓励铁路企业支持北部湾港海铁联运班列开行的奖补</w:t>
      </w:r>
      <w:r>
        <w:rPr>
          <w:rStyle w:val="9"/>
          <w:rFonts w:hint="eastAsia" w:ascii="Times New Roman" w:hAnsi="Times New Roman" w:eastAsia="仿宋_GB2312" w:cs="仿宋_GB2312"/>
          <w:b w:val="0"/>
          <w:bCs w:val="0"/>
          <w:color w:val="auto"/>
        </w:rPr>
        <w:t>标准</w:t>
      </w:r>
      <w:r>
        <w:rPr>
          <w:rStyle w:val="9"/>
          <w:rFonts w:hint="eastAsia" w:ascii="Times New Roman" w:hAnsi="Times New Roman" w:eastAsia="仿宋_GB2312" w:cs="仿宋_GB2312"/>
          <w:b w:val="0"/>
          <w:bCs w:val="0"/>
          <w:color w:val="auto"/>
          <w:lang w:val="en-US" w:eastAsia="zh-CN"/>
        </w:rPr>
        <w:t>为：</w:t>
      </w:r>
      <w:r>
        <w:rPr>
          <w:rStyle w:val="9"/>
          <w:rFonts w:hint="eastAsia" w:ascii="Times New Roman" w:hAnsi="Times New Roman" w:eastAsia="仿宋_GB2312" w:cs="仿宋_GB2312"/>
          <w:b w:val="0"/>
          <w:bCs w:val="0"/>
          <w:color w:val="auto"/>
        </w:rPr>
        <w:t>每年在保持铁路运价下浮政策稳定的基础上，</w:t>
      </w:r>
      <w:r>
        <w:rPr>
          <w:rStyle w:val="9"/>
          <w:rFonts w:hint="eastAsia" w:ascii="Times New Roman" w:hAnsi="Times New Roman" w:eastAsia="仿宋_GB2312" w:cs="仿宋_GB2312"/>
          <w:b w:val="0"/>
          <w:bCs w:val="0"/>
          <w:color w:val="auto"/>
          <w:shd w:val="clear"/>
        </w:rPr>
        <w:t>给予铁路企业奖励</w:t>
      </w:r>
      <w:r>
        <w:rPr>
          <w:rStyle w:val="9"/>
          <w:rFonts w:hint="eastAsia" w:ascii="Times New Roman" w:hAnsi="Times New Roman" w:eastAsia="仿宋_GB2312" w:cs="仿宋_GB2312"/>
          <w:b w:val="0"/>
          <w:bCs w:val="0"/>
          <w:color w:val="auto"/>
          <w:shd w:val="clear"/>
          <w:lang w:val="en-US" w:eastAsia="zh-CN"/>
        </w:rPr>
        <w:t>为（当年海铁联运班列发运集装箱量/上1年海铁联运班列发运集装箱量）</w:t>
      </w:r>
      <w:r>
        <w:rPr>
          <w:rStyle w:val="9"/>
          <w:rFonts w:hint="default" w:ascii="Times New Roman" w:hAnsi="Times New Roman" w:eastAsia="仿宋_GB2312" w:cs="仿宋_GB2312"/>
          <w:b w:val="0"/>
          <w:bCs w:val="0"/>
          <w:color w:val="auto"/>
          <w:shd w:val="clear"/>
          <w:lang w:val="en-US" w:eastAsia="zh-CN"/>
        </w:rPr>
        <w:t>×</w:t>
      </w:r>
      <w:r>
        <w:rPr>
          <w:rStyle w:val="9"/>
          <w:rFonts w:hint="eastAsia" w:ascii="Times New Roman" w:hAnsi="Times New Roman" w:eastAsia="仿宋_GB2312" w:cs="仿宋_GB2312"/>
          <w:b w:val="0"/>
          <w:bCs w:val="0"/>
          <w:color w:val="auto"/>
          <w:shd w:val="clear"/>
          <w:lang w:val="en-US" w:eastAsia="zh-CN"/>
        </w:rPr>
        <w:t>上1年奖励金额</w:t>
      </w:r>
      <w:r>
        <w:rPr>
          <w:rStyle w:val="9"/>
          <w:rFonts w:hint="eastAsia" w:ascii="Times New Roman" w:hAnsi="Times New Roman" w:eastAsia="仿宋_GB2312" w:cs="仿宋_GB2312"/>
          <w:b w:val="0"/>
          <w:bCs w:val="0"/>
          <w:color w:val="auto"/>
          <w:shd w:val="clear"/>
        </w:rPr>
        <w:t>。</w:t>
      </w:r>
    </w:p>
    <w:p>
      <w:pPr>
        <w:shd w:val="clear"/>
        <w:adjustRightInd w:val="0"/>
        <w:snapToGrid w:val="0"/>
        <w:spacing w:line="600" w:lineRule="exact"/>
        <w:ind w:firstLine="643" w:firstLineChars="200"/>
        <w:rPr>
          <w:rStyle w:val="9"/>
          <w:rFonts w:hint="eastAsia" w:ascii="Times New Roman" w:hAnsi="Times New Roman" w:eastAsia="仿宋_GB2312" w:cs="仿宋_GB2312"/>
          <w:b w:val="0"/>
          <w:bCs w:val="0"/>
          <w:color w:val="auto"/>
        </w:rPr>
      </w:pPr>
      <w:r>
        <w:rPr>
          <w:rFonts w:hint="eastAsia" w:ascii="Times New Roman" w:hAnsi="Times New Roman" w:eastAsia="仿宋_GB2312" w:cs="仿宋_GB2312"/>
          <w:b/>
          <w:color w:val="auto"/>
          <w:sz w:val="32"/>
          <w:szCs w:val="32"/>
        </w:rPr>
        <w:t>第</w:t>
      </w:r>
      <w:r>
        <w:rPr>
          <w:rFonts w:hint="eastAsia" w:ascii="Times New Roman" w:hAnsi="Times New Roman" w:eastAsia="仿宋_GB2312" w:cs="仿宋_GB2312"/>
          <w:b/>
          <w:color w:val="auto"/>
          <w:sz w:val="32"/>
          <w:szCs w:val="32"/>
          <w:lang w:eastAsia="zh-CN"/>
        </w:rPr>
        <w:t>六</w:t>
      </w:r>
      <w:r>
        <w:rPr>
          <w:rFonts w:hint="eastAsia" w:ascii="Times New Roman" w:hAnsi="Times New Roman" w:eastAsia="仿宋_GB2312" w:cs="仿宋_GB2312"/>
          <w:b/>
          <w:color w:val="auto"/>
          <w:sz w:val="32"/>
          <w:szCs w:val="32"/>
        </w:rPr>
        <w:t>条　</w:t>
      </w:r>
      <w:r>
        <w:rPr>
          <w:rStyle w:val="9"/>
          <w:rFonts w:hint="eastAsia" w:ascii="Times New Roman" w:hAnsi="Times New Roman" w:eastAsia="仿宋_GB2312" w:cs="仿宋_GB2312"/>
          <w:b w:val="0"/>
          <w:bCs w:val="0"/>
          <w:color w:val="auto"/>
          <w:lang w:val="en-US" w:eastAsia="zh-CN"/>
        </w:rPr>
        <w:t>冷藏集装箱重箱的奖补</w:t>
      </w:r>
      <w:r>
        <w:rPr>
          <w:rStyle w:val="9"/>
          <w:rFonts w:hint="eastAsia" w:ascii="Times New Roman" w:hAnsi="Times New Roman" w:eastAsia="仿宋_GB2312" w:cs="仿宋_GB2312"/>
          <w:b w:val="0"/>
          <w:bCs w:val="0"/>
          <w:color w:val="auto"/>
        </w:rPr>
        <w:t>标准</w:t>
      </w:r>
      <w:r>
        <w:rPr>
          <w:rStyle w:val="9"/>
          <w:rFonts w:hint="eastAsia" w:ascii="Times New Roman" w:hAnsi="Times New Roman" w:eastAsia="仿宋_GB2312" w:cs="仿宋_GB2312"/>
          <w:b w:val="0"/>
          <w:bCs w:val="0"/>
          <w:color w:val="auto"/>
          <w:lang w:val="en-US" w:eastAsia="zh-CN"/>
        </w:rPr>
        <w:t>为：</w:t>
      </w:r>
      <w:r>
        <w:rPr>
          <w:rFonts w:hint="eastAsia" w:ascii="Times New Roman" w:hAnsi="Times New Roman" w:eastAsia="仿宋_GB2312" w:cs="仿宋_GB2312"/>
          <w:color w:val="auto"/>
          <w:sz w:val="32"/>
          <w:szCs w:val="32"/>
          <w:lang w:val="en-US" w:eastAsia="zh-CN"/>
        </w:rPr>
        <w:t>按要求通过</w:t>
      </w:r>
      <w:r>
        <w:rPr>
          <w:rFonts w:hint="eastAsia" w:ascii="Times New Roman" w:hAnsi="Times New Roman" w:eastAsia="仿宋_GB2312" w:cs="仿宋_GB2312"/>
          <w:b w:val="0"/>
          <w:bCs/>
          <w:color w:val="auto"/>
          <w:sz w:val="32"/>
          <w:szCs w:val="32"/>
          <w:lang w:val="en-US" w:eastAsia="zh-CN"/>
        </w:rPr>
        <w:t>广西区外上行以及广西区内上下行的北部湾港海铁联运集装箱班列、海公联运集装箱卡车运输的冷藏集装箱重箱</w:t>
      </w:r>
      <w:r>
        <w:rPr>
          <w:rStyle w:val="9"/>
          <w:rFonts w:hint="eastAsia" w:ascii="Times New Roman" w:hAnsi="Times New Roman" w:eastAsia="仿宋_GB2312" w:cs="仿宋_GB2312"/>
          <w:b w:val="0"/>
          <w:bCs w:val="0"/>
          <w:color w:val="auto"/>
        </w:rPr>
        <w:t>，在享受西部陆海新通道集装箱班列</w:t>
      </w:r>
      <w:r>
        <w:rPr>
          <w:rStyle w:val="9"/>
          <w:rFonts w:hint="eastAsia" w:ascii="Times New Roman" w:hAnsi="Times New Roman" w:eastAsia="仿宋_GB2312" w:cs="仿宋_GB2312"/>
          <w:b w:val="0"/>
          <w:bCs w:val="0"/>
          <w:color w:val="auto"/>
          <w:lang w:eastAsia="zh-CN"/>
        </w:rPr>
        <w:t>、</w:t>
      </w:r>
      <w:r>
        <w:rPr>
          <w:rStyle w:val="9"/>
          <w:rFonts w:hint="eastAsia" w:ascii="Times New Roman" w:hAnsi="Times New Roman" w:eastAsia="仿宋_GB2312" w:cs="仿宋_GB2312"/>
          <w:b w:val="0"/>
          <w:bCs w:val="0"/>
          <w:color w:val="auto"/>
          <w:lang w:val="en-US" w:eastAsia="zh-CN"/>
        </w:rPr>
        <w:t>集装箱卡车</w:t>
      </w:r>
      <w:r>
        <w:rPr>
          <w:rStyle w:val="9"/>
          <w:rFonts w:hint="eastAsia" w:ascii="Times New Roman" w:hAnsi="Times New Roman" w:eastAsia="仿宋_GB2312" w:cs="仿宋_GB2312"/>
          <w:b w:val="0"/>
          <w:bCs w:val="0"/>
          <w:color w:val="auto"/>
        </w:rPr>
        <w:t>支持基础上按500元/40英尺集装箱</w:t>
      </w:r>
      <w:r>
        <w:rPr>
          <w:rStyle w:val="9"/>
          <w:rFonts w:hint="eastAsia" w:ascii="Times New Roman" w:hAnsi="Times New Roman" w:eastAsia="仿宋_GB2312" w:cs="仿宋_GB2312"/>
          <w:b w:val="0"/>
          <w:bCs w:val="0"/>
          <w:color w:val="auto"/>
          <w:lang w:eastAsia="zh-CN"/>
        </w:rPr>
        <w:t>的标准</w:t>
      </w:r>
      <w:r>
        <w:rPr>
          <w:rStyle w:val="9"/>
          <w:rFonts w:hint="eastAsia" w:ascii="Times New Roman" w:hAnsi="Times New Roman" w:eastAsia="仿宋_GB2312" w:cs="仿宋_GB2312"/>
          <w:b w:val="0"/>
          <w:bCs w:val="0"/>
          <w:color w:val="auto"/>
        </w:rPr>
        <w:t>给予支持。</w:t>
      </w:r>
    </w:p>
    <w:p>
      <w:pPr>
        <w:shd w:val="clear"/>
        <w:adjustRightInd w:val="0"/>
        <w:snapToGrid w:val="0"/>
        <w:spacing w:line="600" w:lineRule="exact"/>
        <w:ind w:firstLine="643"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color w:val="auto"/>
          <w:sz w:val="32"/>
          <w:szCs w:val="32"/>
        </w:rPr>
        <w:t>第</w:t>
      </w:r>
      <w:r>
        <w:rPr>
          <w:rFonts w:hint="eastAsia" w:ascii="Times New Roman" w:hAnsi="Times New Roman" w:eastAsia="仿宋_GB2312" w:cs="仿宋_GB2312"/>
          <w:b/>
          <w:color w:val="auto"/>
          <w:sz w:val="32"/>
          <w:szCs w:val="32"/>
          <w:lang w:val="en-US" w:eastAsia="zh-CN"/>
        </w:rPr>
        <w:t>七</w:t>
      </w:r>
      <w:r>
        <w:rPr>
          <w:rFonts w:hint="eastAsia" w:ascii="Times New Roman" w:hAnsi="Times New Roman" w:eastAsia="仿宋_GB2312" w:cs="仿宋_GB2312"/>
          <w:b/>
          <w:color w:val="auto"/>
          <w:sz w:val="32"/>
          <w:szCs w:val="32"/>
        </w:rPr>
        <w:t>条　</w:t>
      </w:r>
      <w:r>
        <w:rPr>
          <w:rStyle w:val="9"/>
          <w:rFonts w:hint="eastAsia" w:ascii="Times New Roman" w:hAnsi="Times New Roman" w:eastAsia="仿宋_GB2312" w:cs="仿宋_GB2312"/>
          <w:b w:val="0"/>
          <w:bCs w:val="0"/>
          <w:color w:val="auto"/>
          <w:lang w:val="en-US" w:eastAsia="zh-CN"/>
        </w:rPr>
        <w:t>在广西新注册集装箱班轮公司的奖补</w:t>
      </w:r>
      <w:r>
        <w:rPr>
          <w:rStyle w:val="9"/>
          <w:rFonts w:hint="eastAsia" w:ascii="Times New Roman" w:hAnsi="Times New Roman" w:eastAsia="仿宋_GB2312" w:cs="仿宋_GB2312"/>
          <w:b w:val="0"/>
          <w:bCs w:val="0"/>
          <w:color w:val="auto"/>
        </w:rPr>
        <w:t>标准</w:t>
      </w:r>
      <w:r>
        <w:rPr>
          <w:rStyle w:val="9"/>
          <w:rFonts w:hint="eastAsia" w:ascii="Times New Roman" w:hAnsi="Times New Roman" w:eastAsia="仿宋_GB2312" w:cs="仿宋_GB2312"/>
          <w:b w:val="0"/>
          <w:bCs w:val="0"/>
          <w:color w:val="auto"/>
          <w:lang w:val="en-US" w:eastAsia="zh-CN"/>
        </w:rPr>
        <w:t>为：</w:t>
      </w:r>
      <w:r>
        <w:rPr>
          <w:rStyle w:val="9"/>
          <w:rFonts w:hint="eastAsia" w:ascii="Times New Roman" w:hAnsi="Times New Roman" w:eastAsia="仿宋_GB2312" w:cs="仿宋_GB2312"/>
          <w:b w:val="0"/>
          <w:bCs w:val="0"/>
          <w:color w:val="auto"/>
        </w:rPr>
        <w:t>对全球排位前100名集装箱班轮公司在广西</w:t>
      </w:r>
      <w:r>
        <w:rPr>
          <w:rStyle w:val="9"/>
          <w:rFonts w:hint="eastAsia" w:ascii="Times New Roman" w:hAnsi="Times New Roman" w:eastAsia="仿宋_GB2312" w:cs="仿宋_GB2312"/>
          <w:b w:val="0"/>
          <w:bCs w:val="0"/>
          <w:color w:val="auto"/>
          <w:lang w:val="en-US" w:eastAsia="zh-CN"/>
        </w:rPr>
        <w:t>新</w:t>
      </w:r>
      <w:r>
        <w:rPr>
          <w:rStyle w:val="9"/>
          <w:rFonts w:hint="eastAsia" w:ascii="Times New Roman" w:hAnsi="Times New Roman" w:eastAsia="仿宋_GB2312" w:cs="仿宋_GB2312"/>
          <w:b w:val="0"/>
          <w:bCs w:val="0"/>
          <w:color w:val="auto"/>
        </w:rPr>
        <w:t>注册</w:t>
      </w:r>
      <w:r>
        <w:rPr>
          <w:rStyle w:val="9"/>
          <w:rFonts w:hint="eastAsia" w:ascii="Times New Roman" w:hAnsi="Times New Roman" w:eastAsia="仿宋_GB2312" w:cs="仿宋_GB2312"/>
          <w:b w:val="0"/>
          <w:bCs w:val="0"/>
          <w:color w:val="auto"/>
          <w:lang w:val="en-US" w:eastAsia="zh-CN"/>
        </w:rPr>
        <w:t>的</w:t>
      </w:r>
      <w:r>
        <w:rPr>
          <w:rStyle w:val="9"/>
          <w:rFonts w:hint="eastAsia" w:ascii="Times New Roman" w:hAnsi="Times New Roman" w:eastAsia="仿宋_GB2312" w:cs="仿宋_GB2312"/>
          <w:b w:val="0"/>
          <w:bCs w:val="0"/>
          <w:color w:val="auto"/>
        </w:rPr>
        <w:t>子公司并参与北部湾港国际航线运营满1年的，给予300万元的一次性奖励。</w:t>
      </w:r>
    </w:p>
    <w:p>
      <w:pPr>
        <w:shd w:val="clear"/>
        <w:adjustRightInd w:val="0"/>
        <w:snapToGrid w:val="0"/>
        <w:spacing w:line="600" w:lineRule="exact"/>
        <w:ind w:firstLine="643" w:firstLineChars="200"/>
        <w:rPr>
          <w:rStyle w:val="9"/>
          <w:rFonts w:hint="default" w:ascii="Times New Roman" w:hAnsi="Times New Roman" w:eastAsia="仿宋_GB2312" w:cs="仿宋_GB2312"/>
          <w:b w:val="0"/>
          <w:color w:val="auto"/>
          <w:szCs w:val="22"/>
          <w:lang w:val="en-US" w:eastAsia="zh-CN"/>
        </w:rPr>
      </w:pPr>
      <w:r>
        <w:rPr>
          <w:rFonts w:hint="eastAsia" w:ascii="Times New Roman" w:hAnsi="Times New Roman" w:eastAsia="仿宋_GB2312" w:cs="仿宋_GB2312"/>
          <w:b/>
          <w:color w:val="auto"/>
          <w:sz w:val="32"/>
          <w:szCs w:val="32"/>
        </w:rPr>
        <w:t>第</w:t>
      </w:r>
      <w:r>
        <w:rPr>
          <w:rFonts w:hint="eastAsia" w:ascii="Times New Roman" w:hAnsi="Times New Roman" w:eastAsia="仿宋_GB2312" w:cs="仿宋_GB2312"/>
          <w:b/>
          <w:color w:val="auto"/>
          <w:sz w:val="32"/>
          <w:szCs w:val="32"/>
          <w:lang w:val="en-US" w:eastAsia="zh-CN"/>
        </w:rPr>
        <w:t>八</w:t>
      </w:r>
      <w:r>
        <w:rPr>
          <w:rFonts w:hint="eastAsia" w:ascii="Times New Roman" w:hAnsi="Times New Roman" w:eastAsia="仿宋_GB2312" w:cs="仿宋_GB2312"/>
          <w:b/>
          <w:color w:val="auto"/>
          <w:sz w:val="32"/>
          <w:szCs w:val="32"/>
        </w:rPr>
        <w:t>条　</w:t>
      </w:r>
      <w:r>
        <w:rPr>
          <w:rStyle w:val="9"/>
          <w:rFonts w:hint="eastAsia" w:ascii="Times New Roman" w:hAnsi="Times New Roman" w:eastAsia="仿宋_GB2312" w:cs="仿宋_GB2312"/>
          <w:b w:val="0"/>
          <w:color w:val="auto"/>
        </w:rPr>
        <w:t>本</w:t>
      </w:r>
      <w:r>
        <w:rPr>
          <w:rStyle w:val="9"/>
          <w:rFonts w:hint="eastAsia" w:ascii="Times New Roman" w:hAnsi="Times New Roman" w:eastAsia="仿宋_GB2312" w:cs="仿宋_GB2312"/>
          <w:b w:val="0"/>
          <w:color w:val="auto"/>
          <w:lang w:val="en-US" w:eastAsia="zh-CN"/>
        </w:rPr>
        <w:t>细则</w:t>
      </w:r>
      <w:r>
        <w:rPr>
          <w:rStyle w:val="9"/>
          <w:rFonts w:hint="eastAsia" w:ascii="Times New Roman" w:hAnsi="Times New Roman" w:eastAsia="仿宋_GB2312" w:cs="仿宋_GB2312"/>
          <w:b w:val="0"/>
          <w:color w:val="auto"/>
        </w:rPr>
        <w:t>与自治区现行或今后出台的其他</w:t>
      </w:r>
      <w:r>
        <w:rPr>
          <w:rStyle w:val="9"/>
          <w:rFonts w:hint="eastAsia" w:ascii="Times New Roman" w:hAnsi="Times New Roman" w:eastAsia="仿宋_GB2312" w:cs="仿宋_GB2312"/>
          <w:b w:val="0"/>
          <w:color w:val="auto"/>
          <w:lang w:val="en-US" w:eastAsia="zh-CN"/>
        </w:rPr>
        <w:t>细则</w:t>
      </w:r>
      <w:r>
        <w:rPr>
          <w:rStyle w:val="9"/>
          <w:rFonts w:hint="eastAsia" w:ascii="Times New Roman" w:hAnsi="Times New Roman" w:eastAsia="仿宋_GB2312" w:cs="仿宋_GB2312"/>
          <w:b w:val="0"/>
          <w:color w:val="auto"/>
        </w:rPr>
        <w:t>重复的，可选择最优惠</w:t>
      </w:r>
      <w:r>
        <w:rPr>
          <w:rStyle w:val="9"/>
          <w:rFonts w:hint="eastAsia" w:ascii="Times New Roman" w:hAnsi="Times New Roman" w:eastAsia="仿宋_GB2312" w:cs="仿宋_GB2312"/>
          <w:b w:val="0"/>
          <w:color w:val="auto"/>
          <w:lang w:val="en-US" w:eastAsia="zh-CN"/>
        </w:rPr>
        <w:t>细则</w:t>
      </w:r>
      <w:r>
        <w:rPr>
          <w:rStyle w:val="9"/>
          <w:rFonts w:hint="eastAsia" w:ascii="Times New Roman" w:hAnsi="Times New Roman" w:eastAsia="仿宋_GB2312" w:cs="仿宋_GB2312"/>
          <w:b w:val="0"/>
          <w:color w:val="auto"/>
        </w:rPr>
        <w:t>执行，但不得叠加享受。</w:t>
      </w:r>
    </w:p>
    <w:p>
      <w:pPr>
        <w:shd w:val="clear"/>
        <w:adjustRightInd w:val="0"/>
        <w:snapToGrid w:val="0"/>
        <w:spacing w:line="600" w:lineRule="exact"/>
        <w:jc w:val="cente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第四章　</w:t>
      </w:r>
      <w:r>
        <w:rPr>
          <w:rFonts w:hint="eastAsia" w:ascii="Times New Roman" w:hAnsi="Times New Roman" w:eastAsia="黑体" w:cs="Times New Roman"/>
          <w:color w:val="auto"/>
          <w:sz w:val="32"/>
          <w:szCs w:val="32"/>
          <w:lang w:val="en-US" w:eastAsia="zh-CN"/>
        </w:rPr>
        <w:t>奖补</w:t>
      </w:r>
      <w:r>
        <w:rPr>
          <w:rFonts w:ascii="Times New Roman" w:hAnsi="Times New Roman" w:eastAsia="黑体" w:cs="Times New Roman"/>
          <w:color w:val="auto"/>
          <w:sz w:val="32"/>
          <w:szCs w:val="32"/>
        </w:rPr>
        <w:t>资金申请、审核、拨付</w:t>
      </w:r>
    </w:p>
    <w:p>
      <w:pPr>
        <w:shd w:val="clear"/>
        <w:adjustRightInd w:val="0"/>
        <w:snapToGrid w:val="0"/>
        <w:spacing w:line="600" w:lineRule="exact"/>
        <w:ind w:firstLine="643" w:firstLineChars="200"/>
        <w:rPr>
          <w:rStyle w:val="9"/>
          <w:rFonts w:hint="eastAsia" w:ascii="仿宋_GB2312" w:hAnsi="仿宋_GB2312" w:eastAsia="仿宋_GB2312" w:cs="仿宋_GB2312"/>
          <w:b w:val="0"/>
          <w:bCs/>
          <w:color w:val="auto"/>
          <w:szCs w:val="22"/>
        </w:rPr>
      </w:pPr>
      <w:r>
        <w:rPr>
          <w:rFonts w:hint="eastAsia" w:ascii="仿宋_GB2312" w:hAnsi="仿宋_GB2312" w:eastAsia="仿宋_GB2312" w:cs="仿宋_GB2312"/>
          <w:b/>
          <w:bCs w:val="0"/>
          <w:color w:val="auto"/>
          <w:sz w:val="32"/>
          <w:szCs w:val="32"/>
        </w:rPr>
        <w:t>第</w:t>
      </w:r>
      <w:r>
        <w:rPr>
          <w:rFonts w:hint="eastAsia" w:ascii="仿宋_GB2312" w:hAnsi="仿宋_GB2312" w:eastAsia="仿宋_GB2312" w:cs="仿宋_GB2312"/>
          <w:b/>
          <w:bCs w:val="0"/>
          <w:color w:val="auto"/>
          <w:sz w:val="32"/>
          <w:szCs w:val="32"/>
          <w:lang w:val="en-US" w:eastAsia="zh-CN"/>
        </w:rPr>
        <w:t>九</w:t>
      </w:r>
      <w:r>
        <w:rPr>
          <w:rFonts w:hint="eastAsia" w:ascii="仿宋_GB2312" w:hAnsi="仿宋_GB2312" w:eastAsia="仿宋_GB2312" w:cs="仿宋_GB2312"/>
          <w:b/>
          <w:bCs w:val="0"/>
          <w:color w:val="auto"/>
          <w:sz w:val="32"/>
          <w:szCs w:val="32"/>
        </w:rPr>
        <w:t>条</w:t>
      </w:r>
      <w:r>
        <w:rPr>
          <w:rStyle w:val="9"/>
          <w:rFonts w:hint="eastAsia" w:ascii="仿宋_GB2312" w:hAnsi="仿宋_GB2312" w:eastAsia="仿宋_GB2312" w:cs="仿宋_GB2312"/>
          <w:b/>
          <w:bCs w:val="0"/>
          <w:color w:val="auto"/>
        </w:rPr>
        <w:t>　</w:t>
      </w:r>
      <w:r>
        <w:rPr>
          <w:rStyle w:val="9"/>
          <w:rFonts w:hint="eastAsia" w:ascii="仿宋_GB2312" w:hAnsi="仿宋_GB2312" w:eastAsia="仿宋_GB2312" w:cs="仿宋_GB2312"/>
          <w:b w:val="0"/>
          <w:bCs/>
          <w:color w:val="auto"/>
        </w:rPr>
        <w:t>资金申请。</w:t>
      </w:r>
    </w:p>
    <w:p>
      <w:pPr>
        <w:shd w:val="clear"/>
        <w:adjustRightInd w:val="0"/>
        <w:snapToGrid w:val="0"/>
        <w:spacing w:line="600" w:lineRule="exact"/>
        <w:ind w:firstLine="640" w:firstLineChars="200"/>
        <w:rPr>
          <w:rStyle w:val="9"/>
          <w:rFonts w:hint="eastAsia" w:ascii="仿宋_GB2312" w:hAnsi="仿宋_GB2312" w:eastAsia="仿宋_GB2312" w:cs="仿宋_GB2312"/>
          <w:b w:val="0"/>
          <w:bCs/>
          <w:color w:val="auto"/>
          <w:szCs w:val="22"/>
        </w:rPr>
      </w:pPr>
      <w:r>
        <w:rPr>
          <w:rStyle w:val="9"/>
          <w:rFonts w:hint="eastAsia" w:ascii="仿宋_GB2312" w:hAnsi="仿宋_GB2312" w:eastAsia="仿宋_GB2312" w:cs="仿宋_GB2312"/>
          <w:b w:val="0"/>
          <w:bCs/>
          <w:color w:val="auto"/>
          <w:lang w:val="en-US" w:eastAsia="zh-CN"/>
        </w:rPr>
        <w:t>支持北部湾港海铁联运班列开行的铁路企业、运输冷藏集装箱重箱的企业、</w:t>
      </w:r>
      <w:r>
        <w:rPr>
          <w:rFonts w:hint="default" w:ascii="Times New Roman" w:hAnsi="Times New Roman" w:eastAsia="仿宋_GB2312" w:cs="仿宋_GB2312"/>
          <w:b w:val="0"/>
          <w:bCs/>
          <w:color w:val="auto"/>
          <w:sz w:val="32"/>
          <w:szCs w:val="32"/>
          <w:lang w:val="en-US" w:eastAsia="zh-CN"/>
        </w:rPr>
        <w:t>在广西新注册</w:t>
      </w:r>
      <w:r>
        <w:rPr>
          <w:rFonts w:hint="eastAsia" w:ascii="Times New Roman" w:hAnsi="Times New Roman" w:eastAsia="仿宋_GB2312" w:cs="仿宋_GB2312"/>
          <w:b w:val="0"/>
          <w:bCs/>
          <w:color w:val="auto"/>
          <w:sz w:val="32"/>
          <w:szCs w:val="32"/>
          <w:lang w:val="en-US" w:eastAsia="zh-CN"/>
        </w:rPr>
        <w:t>且运营的</w:t>
      </w:r>
      <w:r>
        <w:rPr>
          <w:rFonts w:hint="default" w:ascii="Times New Roman" w:hAnsi="Times New Roman" w:eastAsia="仿宋_GB2312" w:cs="仿宋_GB2312"/>
          <w:b w:val="0"/>
          <w:bCs/>
          <w:color w:val="auto"/>
          <w:sz w:val="32"/>
          <w:szCs w:val="32"/>
          <w:lang w:val="en-US" w:eastAsia="zh-CN"/>
        </w:rPr>
        <w:t>集装箱班轮公司</w:t>
      </w:r>
      <w:r>
        <w:rPr>
          <w:rStyle w:val="9"/>
          <w:rFonts w:hint="eastAsia" w:ascii="Times New Roman" w:hAnsi="Times New Roman" w:eastAsia="仿宋_GB2312" w:cs="仿宋_GB2312"/>
          <w:b w:val="0"/>
          <w:bCs w:val="0"/>
          <w:color w:val="auto"/>
        </w:rPr>
        <w:t>并参与北部湾港国际航线运营满1年的</w:t>
      </w:r>
      <w:r>
        <w:rPr>
          <w:rStyle w:val="9"/>
          <w:rFonts w:hint="eastAsia" w:ascii="Times New Roman" w:hAnsi="Times New Roman" w:eastAsia="仿宋_GB2312" w:cs="仿宋_GB2312"/>
          <w:b w:val="0"/>
          <w:bCs w:val="0"/>
          <w:color w:val="auto"/>
          <w:lang w:eastAsia="zh-CN"/>
        </w:rPr>
        <w:t>企业，</w:t>
      </w:r>
      <w:r>
        <w:rPr>
          <w:rStyle w:val="9"/>
          <w:rFonts w:hint="eastAsia" w:ascii="仿宋_GB2312" w:hAnsi="仿宋_GB2312" w:eastAsia="仿宋_GB2312" w:cs="仿宋_GB2312"/>
          <w:b w:val="0"/>
          <w:bCs/>
          <w:color w:val="auto"/>
        </w:rPr>
        <w:t>每年</w:t>
      </w:r>
      <w:r>
        <w:rPr>
          <w:rStyle w:val="9"/>
          <w:rFonts w:hint="eastAsia" w:ascii="仿宋_GB2312" w:hAnsi="仿宋_GB2312" w:eastAsia="仿宋_GB2312" w:cs="仿宋_GB2312"/>
          <w:b w:val="0"/>
          <w:bCs/>
          <w:color w:val="auto"/>
          <w:lang w:val="en-US" w:eastAsia="zh-CN"/>
        </w:rPr>
        <w:t>1</w:t>
      </w:r>
      <w:r>
        <w:rPr>
          <w:rStyle w:val="9"/>
          <w:rFonts w:hint="eastAsia" w:ascii="仿宋_GB2312" w:hAnsi="仿宋_GB2312" w:eastAsia="仿宋_GB2312" w:cs="仿宋_GB2312"/>
          <w:b w:val="0"/>
          <w:bCs/>
          <w:color w:val="auto"/>
        </w:rPr>
        <w:t>月15日前行文</w:t>
      </w:r>
      <w:r>
        <w:rPr>
          <w:rStyle w:val="9"/>
          <w:rFonts w:hint="eastAsia" w:ascii="仿宋_GB2312" w:hAnsi="仿宋_GB2312" w:eastAsia="仿宋_GB2312" w:cs="仿宋_GB2312"/>
          <w:b w:val="0"/>
          <w:bCs/>
          <w:color w:val="auto"/>
          <w:lang w:eastAsia="zh-CN"/>
        </w:rPr>
        <w:t>向</w:t>
      </w:r>
      <w:r>
        <w:rPr>
          <w:rStyle w:val="9"/>
          <w:rFonts w:hint="eastAsia" w:ascii="仿宋_GB2312" w:hAnsi="仿宋_GB2312" w:eastAsia="仿宋_GB2312" w:cs="仿宋_GB2312"/>
          <w:b w:val="0"/>
          <w:bCs/>
          <w:color w:val="auto"/>
          <w:lang w:val="en-US" w:eastAsia="zh-CN"/>
        </w:rPr>
        <w:t>自治区通道办</w:t>
      </w:r>
      <w:r>
        <w:rPr>
          <w:rStyle w:val="9"/>
          <w:rFonts w:hint="eastAsia" w:ascii="仿宋_GB2312" w:hAnsi="仿宋_GB2312" w:eastAsia="仿宋_GB2312" w:cs="仿宋_GB2312"/>
          <w:b w:val="0"/>
          <w:bCs/>
          <w:color w:val="auto"/>
        </w:rPr>
        <w:t>提交</w:t>
      </w:r>
      <w:r>
        <w:rPr>
          <w:rStyle w:val="9"/>
          <w:rFonts w:hint="eastAsia" w:ascii="仿宋_GB2312" w:hAnsi="仿宋_GB2312" w:eastAsia="仿宋_GB2312" w:cs="仿宋_GB2312"/>
          <w:b w:val="0"/>
          <w:bCs/>
          <w:color w:val="auto"/>
          <w:lang w:eastAsia="zh-CN"/>
        </w:rPr>
        <w:t>上一年度</w:t>
      </w:r>
      <w:r>
        <w:rPr>
          <w:rStyle w:val="9"/>
          <w:rFonts w:hint="eastAsia" w:ascii="仿宋_GB2312" w:hAnsi="仿宋_GB2312" w:eastAsia="仿宋_GB2312" w:cs="仿宋_GB2312"/>
          <w:b w:val="0"/>
          <w:bCs/>
          <w:color w:val="auto"/>
          <w:lang w:val="en-US" w:eastAsia="zh-CN"/>
        </w:rPr>
        <w:t>奖补</w:t>
      </w:r>
      <w:r>
        <w:rPr>
          <w:rStyle w:val="9"/>
          <w:rFonts w:hint="eastAsia" w:ascii="仿宋_GB2312" w:hAnsi="仿宋_GB2312" w:eastAsia="仿宋_GB2312" w:cs="仿宋_GB2312"/>
          <w:b w:val="0"/>
          <w:bCs/>
          <w:color w:val="auto"/>
        </w:rPr>
        <w:t>资金申请材料，</w:t>
      </w:r>
      <w:r>
        <w:rPr>
          <w:rStyle w:val="9"/>
          <w:rFonts w:hint="eastAsia" w:ascii="仿宋_GB2312" w:hAnsi="仿宋_GB2312" w:eastAsia="仿宋_GB2312" w:cs="仿宋_GB2312"/>
          <w:b w:val="0"/>
          <w:bCs/>
          <w:color w:val="auto"/>
          <w:lang w:eastAsia="zh-CN"/>
        </w:rPr>
        <w:t>材料</w:t>
      </w:r>
      <w:r>
        <w:rPr>
          <w:rStyle w:val="9"/>
          <w:rFonts w:hint="eastAsia" w:ascii="仿宋_GB2312" w:hAnsi="仿宋_GB2312" w:eastAsia="仿宋_GB2312" w:cs="仿宋_GB2312"/>
          <w:b w:val="0"/>
          <w:bCs/>
          <w:color w:val="auto"/>
        </w:rPr>
        <w:t>包括：</w:t>
      </w:r>
    </w:p>
    <w:p>
      <w:pPr>
        <w:shd w:val="clear"/>
        <w:adjustRightInd w:val="0"/>
        <w:snapToGrid w:val="0"/>
        <w:spacing w:line="600" w:lineRule="exact"/>
        <w:ind w:firstLine="640" w:firstLineChars="200"/>
        <w:rPr>
          <w:rStyle w:val="9"/>
          <w:rFonts w:hint="eastAsia" w:ascii="仿宋_GB2312" w:hAnsi="仿宋_GB2312" w:eastAsia="仿宋_GB2312" w:cs="仿宋_GB2312"/>
          <w:b w:val="0"/>
          <w:bCs/>
          <w:color w:val="auto"/>
          <w:szCs w:val="22"/>
        </w:rPr>
      </w:pPr>
      <w:r>
        <w:rPr>
          <w:rStyle w:val="9"/>
          <w:rFonts w:hint="eastAsia" w:ascii="仿宋_GB2312" w:hAnsi="仿宋_GB2312" w:eastAsia="仿宋_GB2312" w:cs="仿宋_GB2312"/>
          <w:b w:val="0"/>
          <w:bCs/>
          <w:color w:val="auto"/>
          <w:lang w:eastAsia="zh-CN"/>
        </w:rPr>
        <w:t>（</w:t>
      </w:r>
      <w:r>
        <w:rPr>
          <w:rStyle w:val="9"/>
          <w:rFonts w:hint="eastAsia" w:ascii="仿宋_GB2312" w:hAnsi="仿宋_GB2312" w:eastAsia="仿宋_GB2312" w:cs="仿宋_GB2312"/>
          <w:b w:val="0"/>
          <w:bCs/>
          <w:color w:val="auto"/>
          <w:lang w:val="en-US" w:eastAsia="zh-CN"/>
        </w:rPr>
        <w:t>一</w:t>
      </w:r>
      <w:r>
        <w:rPr>
          <w:rStyle w:val="9"/>
          <w:rFonts w:hint="eastAsia" w:ascii="仿宋_GB2312" w:hAnsi="仿宋_GB2312" w:eastAsia="仿宋_GB2312" w:cs="仿宋_GB2312"/>
          <w:b w:val="0"/>
          <w:bCs/>
          <w:color w:val="auto"/>
          <w:lang w:eastAsia="zh-CN"/>
        </w:rPr>
        <w:t>）</w:t>
      </w:r>
      <w:r>
        <w:rPr>
          <w:rStyle w:val="9"/>
          <w:rFonts w:hint="eastAsia" w:ascii="仿宋_GB2312" w:hAnsi="仿宋_GB2312" w:eastAsia="仿宋_GB2312" w:cs="仿宋_GB2312"/>
          <w:b w:val="0"/>
          <w:bCs/>
          <w:color w:val="auto"/>
          <w:lang w:val="en-US" w:eastAsia="zh-CN"/>
        </w:rPr>
        <w:t>奖补</w:t>
      </w:r>
      <w:r>
        <w:rPr>
          <w:rStyle w:val="9"/>
          <w:rFonts w:hint="eastAsia" w:ascii="仿宋_GB2312" w:hAnsi="仿宋_GB2312" w:eastAsia="仿宋_GB2312" w:cs="仿宋_GB2312"/>
          <w:b w:val="0"/>
          <w:bCs/>
          <w:color w:val="auto"/>
        </w:rPr>
        <w:t>资金申请报告。内容包括：</w:t>
      </w:r>
      <w:r>
        <w:rPr>
          <w:rStyle w:val="9"/>
          <w:rFonts w:hint="eastAsia" w:ascii="仿宋_GB2312" w:hAnsi="仿宋_GB2312" w:eastAsia="仿宋_GB2312" w:cs="仿宋_GB2312"/>
          <w:b w:val="0"/>
          <w:bCs/>
          <w:color w:val="auto"/>
          <w:lang w:val="en-US" w:eastAsia="zh-CN"/>
        </w:rPr>
        <w:t>申请企业基本信息、申请事项基本情况等</w:t>
      </w:r>
      <w:r>
        <w:rPr>
          <w:rStyle w:val="9"/>
          <w:rFonts w:hint="eastAsia" w:ascii="仿宋_GB2312" w:hAnsi="仿宋_GB2312" w:eastAsia="仿宋_GB2312" w:cs="仿宋_GB2312"/>
          <w:b w:val="0"/>
          <w:bCs/>
          <w:color w:val="auto"/>
        </w:rPr>
        <w:t>。</w:t>
      </w:r>
    </w:p>
    <w:p>
      <w:pPr>
        <w:shd w:val="clear"/>
        <w:adjustRightInd w:val="0"/>
        <w:snapToGrid w:val="0"/>
        <w:spacing w:line="600" w:lineRule="exact"/>
        <w:ind w:firstLine="640" w:firstLineChars="200"/>
        <w:rPr>
          <w:rStyle w:val="9"/>
          <w:rFonts w:hint="eastAsia" w:ascii="仿宋_GB2312" w:hAnsi="仿宋_GB2312" w:eastAsia="仿宋_GB2312" w:cs="仿宋_GB2312"/>
          <w:b w:val="0"/>
          <w:bCs/>
          <w:color w:val="auto"/>
          <w:szCs w:val="22"/>
        </w:rPr>
      </w:pPr>
      <w:r>
        <w:rPr>
          <w:rStyle w:val="9"/>
          <w:rFonts w:hint="eastAsia" w:ascii="仿宋_GB2312" w:hAnsi="仿宋_GB2312" w:eastAsia="仿宋_GB2312" w:cs="仿宋_GB2312"/>
          <w:b w:val="0"/>
          <w:bCs/>
          <w:color w:val="auto"/>
          <w:lang w:eastAsia="zh-CN"/>
        </w:rPr>
        <w:t>（</w:t>
      </w:r>
      <w:r>
        <w:rPr>
          <w:rStyle w:val="9"/>
          <w:rFonts w:hint="eastAsia" w:ascii="仿宋_GB2312" w:hAnsi="仿宋_GB2312" w:eastAsia="仿宋_GB2312" w:cs="仿宋_GB2312"/>
          <w:b w:val="0"/>
          <w:bCs/>
          <w:color w:val="auto"/>
          <w:lang w:val="en-US" w:eastAsia="zh-CN"/>
        </w:rPr>
        <w:t>二</w:t>
      </w:r>
      <w:r>
        <w:rPr>
          <w:rStyle w:val="9"/>
          <w:rFonts w:hint="eastAsia" w:ascii="仿宋_GB2312" w:hAnsi="仿宋_GB2312" w:eastAsia="仿宋_GB2312" w:cs="仿宋_GB2312"/>
          <w:b w:val="0"/>
          <w:bCs/>
          <w:color w:val="auto"/>
          <w:lang w:eastAsia="zh-CN"/>
        </w:rPr>
        <w:t>）</w:t>
      </w:r>
      <w:r>
        <w:rPr>
          <w:rStyle w:val="9"/>
          <w:rFonts w:hint="eastAsia" w:ascii="仿宋_GB2312" w:hAnsi="仿宋_GB2312" w:eastAsia="仿宋_GB2312" w:cs="仿宋_GB2312"/>
          <w:b w:val="0"/>
          <w:bCs/>
          <w:color w:val="auto"/>
        </w:rPr>
        <w:t>《</w:t>
      </w:r>
      <w:r>
        <w:rPr>
          <w:rStyle w:val="9"/>
          <w:rFonts w:hint="eastAsia" w:ascii="仿宋_GB2312" w:hAnsi="仿宋_GB2312" w:eastAsia="仿宋_GB2312" w:cs="仿宋_GB2312"/>
          <w:b w:val="0"/>
          <w:bCs/>
          <w:color w:val="auto"/>
          <w:lang w:val="en-US" w:eastAsia="zh-CN"/>
        </w:rPr>
        <w:t>鼓励铁路企业支持北部湾港海铁联运班列开行奖励</w:t>
      </w:r>
      <w:r>
        <w:rPr>
          <w:rStyle w:val="9"/>
          <w:rFonts w:hint="eastAsia" w:ascii="仿宋_GB2312" w:hAnsi="仿宋_GB2312" w:eastAsia="仿宋_GB2312" w:cs="仿宋_GB2312"/>
          <w:b w:val="0"/>
          <w:bCs/>
          <w:color w:val="auto"/>
        </w:rPr>
        <w:t>申请表》（附件</w:t>
      </w:r>
      <w:r>
        <w:rPr>
          <w:rStyle w:val="9"/>
          <w:rFonts w:hint="eastAsia" w:ascii="仿宋_GB2312" w:hAnsi="仿宋_GB2312" w:eastAsia="仿宋_GB2312" w:cs="仿宋_GB2312"/>
          <w:b w:val="0"/>
          <w:bCs/>
          <w:color w:val="auto"/>
          <w:lang w:val="en-US" w:eastAsia="zh-CN"/>
        </w:rPr>
        <w:t>1</w:t>
      </w:r>
      <w:r>
        <w:rPr>
          <w:rStyle w:val="9"/>
          <w:rFonts w:hint="eastAsia" w:ascii="仿宋_GB2312" w:hAnsi="仿宋_GB2312" w:eastAsia="仿宋_GB2312" w:cs="仿宋_GB2312"/>
          <w:b w:val="0"/>
          <w:bCs/>
          <w:color w:val="auto"/>
        </w:rPr>
        <w:t>）</w:t>
      </w:r>
      <w:r>
        <w:rPr>
          <w:rStyle w:val="9"/>
          <w:rFonts w:hint="eastAsia" w:ascii="仿宋_GB2312" w:hAnsi="仿宋_GB2312" w:eastAsia="仿宋_GB2312" w:cs="仿宋_GB2312"/>
          <w:b w:val="0"/>
          <w:bCs/>
          <w:color w:val="auto"/>
          <w:lang w:eastAsia="zh-CN"/>
        </w:rPr>
        <w:t>《</w:t>
      </w:r>
      <w:r>
        <w:rPr>
          <w:rStyle w:val="9"/>
          <w:rFonts w:hint="eastAsia" w:ascii="Times New Roman" w:hAnsi="Times New Roman" w:eastAsia="仿宋_GB2312" w:cs="仿宋_GB2312"/>
          <w:b w:val="0"/>
          <w:bCs w:val="0"/>
          <w:color w:val="auto"/>
          <w:lang w:val="en-US" w:eastAsia="zh-CN"/>
        </w:rPr>
        <w:t>冷藏集装箱重箱补助申请表</w:t>
      </w:r>
      <w:r>
        <w:rPr>
          <w:rStyle w:val="9"/>
          <w:rFonts w:hint="eastAsia" w:ascii="仿宋_GB2312" w:hAnsi="仿宋_GB2312" w:eastAsia="仿宋_GB2312" w:cs="仿宋_GB2312"/>
          <w:b w:val="0"/>
          <w:bCs/>
          <w:color w:val="auto"/>
          <w:lang w:eastAsia="zh-CN"/>
        </w:rPr>
        <w:t>》</w:t>
      </w:r>
      <w:r>
        <w:rPr>
          <w:rStyle w:val="9"/>
          <w:rFonts w:hint="eastAsia" w:ascii="仿宋_GB2312" w:hAnsi="仿宋_GB2312" w:eastAsia="仿宋_GB2312" w:cs="仿宋_GB2312"/>
          <w:b w:val="0"/>
          <w:bCs/>
          <w:color w:val="auto"/>
        </w:rPr>
        <w:t>（附件</w:t>
      </w:r>
      <w:r>
        <w:rPr>
          <w:rStyle w:val="9"/>
          <w:rFonts w:hint="eastAsia" w:ascii="仿宋_GB2312" w:hAnsi="仿宋_GB2312" w:eastAsia="仿宋_GB2312" w:cs="仿宋_GB2312"/>
          <w:b w:val="0"/>
          <w:bCs/>
          <w:color w:val="auto"/>
          <w:lang w:val="en-US" w:eastAsia="zh-CN"/>
        </w:rPr>
        <w:t>2</w:t>
      </w:r>
      <w:r>
        <w:rPr>
          <w:rStyle w:val="9"/>
          <w:rFonts w:hint="eastAsia" w:ascii="仿宋_GB2312" w:hAnsi="仿宋_GB2312" w:eastAsia="仿宋_GB2312" w:cs="仿宋_GB2312"/>
          <w:b w:val="0"/>
          <w:bCs/>
          <w:color w:val="auto"/>
        </w:rPr>
        <w:t>）</w:t>
      </w:r>
      <w:r>
        <w:rPr>
          <w:rStyle w:val="9"/>
          <w:rFonts w:hint="eastAsia" w:ascii="仿宋_GB2312" w:hAnsi="仿宋_GB2312" w:eastAsia="仿宋_GB2312" w:cs="仿宋_GB2312"/>
          <w:b w:val="0"/>
          <w:bCs/>
          <w:color w:val="auto"/>
          <w:lang w:eastAsia="zh-CN"/>
        </w:rPr>
        <w:t>《</w:t>
      </w:r>
      <w:r>
        <w:rPr>
          <w:rStyle w:val="9"/>
          <w:rFonts w:hint="eastAsia" w:ascii="Times New Roman" w:hAnsi="Times New Roman" w:eastAsia="仿宋_GB2312" w:cs="仿宋_GB2312"/>
          <w:b w:val="0"/>
          <w:bCs w:val="0"/>
          <w:color w:val="auto"/>
          <w:lang w:val="en-US" w:eastAsia="zh-CN"/>
        </w:rPr>
        <w:t>在广西新注册集装箱班轮公司奖励申请表</w:t>
      </w:r>
      <w:r>
        <w:rPr>
          <w:rStyle w:val="9"/>
          <w:rFonts w:hint="eastAsia" w:ascii="仿宋_GB2312" w:hAnsi="仿宋_GB2312" w:eastAsia="仿宋_GB2312" w:cs="仿宋_GB2312"/>
          <w:b w:val="0"/>
          <w:bCs/>
          <w:color w:val="auto"/>
          <w:lang w:eastAsia="zh-CN"/>
        </w:rPr>
        <w:t>》</w:t>
      </w:r>
      <w:r>
        <w:rPr>
          <w:rStyle w:val="9"/>
          <w:rFonts w:hint="eastAsia" w:ascii="仿宋_GB2312" w:hAnsi="仿宋_GB2312" w:eastAsia="仿宋_GB2312" w:cs="仿宋_GB2312"/>
          <w:b w:val="0"/>
          <w:bCs/>
          <w:color w:val="auto"/>
        </w:rPr>
        <w:t>（附件</w:t>
      </w:r>
      <w:r>
        <w:rPr>
          <w:rStyle w:val="9"/>
          <w:rFonts w:hint="eastAsia" w:ascii="仿宋_GB2312" w:hAnsi="仿宋_GB2312" w:eastAsia="仿宋_GB2312" w:cs="仿宋_GB2312"/>
          <w:b w:val="0"/>
          <w:bCs/>
          <w:color w:val="auto"/>
          <w:lang w:val="en-US" w:eastAsia="zh-CN"/>
        </w:rPr>
        <w:t>3</w:t>
      </w:r>
      <w:r>
        <w:rPr>
          <w:rStyle w:val="9"/>
          <w:rFonts w:hint="eastAsia" w:ascii="仿宋_GB2312" w:hAnsi="仿宋_GB2312" w:eastAsia="仿宋_GB2312" w:cs="仿宋_GB2312"/>
          <w:b w:val="0"/>
          <w:bCs/>
          <w:color w:val="auto"/>
        </w:rPr>
        <w:t>）。</w:t>
      </w:r>
    </w:p>
    <w:p>
      <w:pPr>
        <w:shd w:val="clear"/>
        <w:adjustRightInd w:val="0"/>
        <w:snapToGrid w:val="0"/>
        <w:spacing w:line="600" w:lineRule="exact"/>
        <w:ind w:firstLine="640" w:firstLineChars="200"/>
        <w:rPr>
          <w:rStyle w:val="9"/>
          <w:rFonts w:hint="eastAsia" w:ascii="仿宋_GB2312" w:hAnsi="仿宋_GB2312" w:eastAsia="仿宋_GB2312" w:cs="仿宋_GB2312"/>
          <w:b w:val="0"/>
          <w:bCs/>
          <w:color w:val="auto"/>
          <w:szCs w:val="22"/>
        </w:rPr>
      </w:pPr>
      <w:r>
        <w:rPr>
          <w:rStyle w:val="9"/>
          <w:rFonts w:hint="eastAsia" w:ascii="仿宋_GB2312" w:hAnsi="仿宋_GB2312" w:eastAsia="仿宋_GB2312" w:cs="仿宋_GB2312"/>
          <w:b w:val="0"/>
          <w:bCs/>
          <w:color w:val="auto"/>
          <w:lang w:eastAsia="zh-CN"/>
        </w:rPr>
        <w:t>（</w:t>
      </w:r>
      <w:r>
        <w:rPr>
          <w:rStyle w:val="9"/>
          <w:rFonts w:hint="eastAsia" w:ascii="仿宋_GB2312" w:hAnsi="仿宋_GB2312" w:eastAsia="仿宋_GB2312" w:cs="仿宋_GB2312"/>
          <w:b w:val="0"/>
          <w:bCs/>
          <w:color w:val="auto"/>
          <w:lang w:val="en-US" w:eastAsia="zh-CN"/>
        </w:rPr>
        <w:t>三</w:t>
      </w:r>
      <w:r>
        <w:rPr>
          <w:rStyle w:val="9"/>
          <w:rFonts w:hint="eastAsia" w:ascii="仿宋_GB2312" w:hAnsi="仿宋_GB2312" w:eastAsia="仿宋_GB2312" w:cs="仿宋_GB2312"/>
          <w:b w:val="0"/>
          <w:bCs/>
          <w:color w:val="auto"/>
          <w:lang w:eastAsia="zh-CN"/>
        </w:rPr>
        <w:t>）</w:t>
      </w:r>
      <w:r>
        <w:rPr>
          <w:rStyle w:val="9"/>
          <w:rFonts w:hint="eastAsia" w:ascii="仿宋_GB2312" w:hAnsi="仿宋_GB2312" w:eastAsia="仿宋_GB2312" w:cs="仿宋_GB2312"/>
          <w:b w:val="0"/>
          <w:bCs/>
          <w:color w:val="auto"/>
        </w:rPr>
        <w:t>提交申请报告时间前</w:t>
      </w:r>
      <w:r>
        <w:rPr>
          <w:rStyle w:val="9"/>
          <w:rFonts w:hint="eastAsia" w:ascii="仿宋_GB2312" w:hAnsi="仿宋_GB2312" w:eastAsia="仿宋_GB2312" w:cs="仿宋_GB2312"/>
          <w:b w:val="0"/>
          <w:bCs/>
          <w:color w:val="auto"/>
          <w:lang w:val="en-US" w:eastAsia="zh-CN"/>
        </w:rPr>
        <w:t>1年内及再上1年《北部湾港海铁联运班列开行情况及铁路运价下浮汇总表》</w:t>
      </w:r>
      <w:r>
        <w:rPr>
          <w:rStyle w:val="9"/>
          <w:rFonts w:hint="eastAsia" w:ascii="仿宋_GB2312" w:hAnsi="仿宋_GB2312" w:eastAsia="仿宋_GB2312" w:cs="仿宋_GB2312"/>
          <w:b w:val="0"/>
          <w:bCs/>
          <w:color w:val="auto"/>
        </w:rPr>
        <w:t>（附件</w:t>
      </w:r>
      <w:r>
        <w:rPr>
          <w:rStyle w:val="9"/>
          <w:rFonts w:hint="eastAsia" w:ascii="仿宋_GB2312" w:hAnsi="仿宋_GB2312" w:eastAsia="仿宋_GB2312" w:cs="仿宋_GB2312"/>
          <w:b w:val="0"/>
          <w:bCs/>
          <w:color w:val="auto"/>
          <w:lang w:val="en-US" w:eastAsia="zh-CN"/>
        </w:rPr>
        <w:t>4</w:t>
      </w:r>
      <w:r>
        <w:rPr>
          <w:rStyle w:val="9"/>
          <w:rFonts w:hint="eastAsia" w:ascii="仿宋_GB2312" w:hAnsi="仿宋_GB2312" w:eastAsia="仿宋_GB2312" w:cs="仿宋_GB2312"/>
          <w:b w:val="0"/>
          <w:bCs/>
          <w:color w:val="auto"/>
        </w:rPr>
        <w:t>）</w:t>
      </w:r>
      <w:r>
        <w:rPr>
          <w:rStyle w:val="9"/>
          <w:rFonts w:hint="eastAsia" w:ascii="仿宋_GB2312" w:hAnsi="仿宋_GB2312" w:eastAsia="仿宋_GB2312" w:cs="仿宋_GB2312"/>
          <w:b w:val="0"/>
          <w:bCs/>
          <w:color w:val="auto"/>
          <w:lang w:val="en-US" w:eastAsia="zh-CN"/>
        </w:rPr>
        <w:t>《北部湾港</w:t>
      </w:r>
      <w:r>
        <w:rPr>
          <w:rFonts w:hint="eastAsia" w:ascii="Times New Roman" w:hAnsi="Times New Roman" w:eastAsia="仿宋_GB2312" w:cs="仿宋_GB2312"/>
          <w:b w:val="0"/>
          <w:bCs/>
          <w:color w:val="auto"/>
          <w:sz w:val="32"/>
          <w:szCs w:val="32"/>
          <w:lang w:val="en-US" w:eastAsia="zh-CN"/>
        </w:rPr>
        <w:t>海铁联运集装箱班列、海公联运集装箱卡车运输的</w:t>
      </w:r>
      <w:r>
        <w:rPr>
          <w:rStyle w:val="9"/>
          <w:rFonts w:hint="eastAsia" w:ascii="仿宋_GB2312" w:hAnsi="仿宋_GB2312" w:eastAsia="仿宋_GB2312" w:cs="仿宋_GB2312"/>
          <w:b w:val="0"/>
          <w:bCs/>
          <w:color w:val="auto"/>
          <w:lang w:val="en-US" w:eastAsia="zh-CN"/>
        </w:rPr>
        <w:t>冷藏集装箱重箱完成情况汇总表》</w:t>
      </w:r>
      <w:r>
        <w:rPr>
          <w:rStyle w:val="9"/>
          <w:rFonts w:hint="eastAsia" w:ascii="仿宋_GB2312" w:hAnsi="仿宋_GB2312" w:eastAsia="仿宋_GB2312" w:cs="仿宋_GB2312"/>
          <w:b w:val="0"/>
          <w:bCs/>
          <w:color w:val="auto"/>
        </w:rPr>
        <w:t>（附件</w:t>
      </w:r>
      <w:r>
        <w:rPr>
          <w:rStyle w:val="9"/>
          <w:rFonts w:hint="eastAsia" w:ascii="仿宋_GB2312" w:hAnsi="仿宋_GB2312" w:eastAsia="仿宋_GB2312" w:cs="仿宋_GB2312"/>
          <w:b w:val="0"/>
          <w:bCs/>
          <w:color w:val="auto"/>
          <w:lang w:val="en-US" w:eastAsia="zh-CN"/>
        </w:rPr>
        <w:t>5</w:t>
      </w:r>
      <w:r>
        <w:rPr>
          <w:rStyle w:val="9"/>
          <w:rFonts w:hint="eastAsia" w:ascii="仿宋_GB2312" w:hAnsi="仿宋_GB2312" w:eastAsia="仿宋_GB2312" w:cs="仿宋_GB2312"/>
          <w:b w:val="0"/>
          <w:bCs/>
          <w:color w:val="auto"/>
        </w:rPr>
        <w:t>）</w:t>
      </w:r>
      <w:r>
        <w:rPr>
          <w:rStyle w:val="9"/>
          <w:rFonts w:hint="eastAsia" w:ascii="仿宋_GB2312" w:hAnsi="仿宋_GB2312" w:eastAsia="仿宋_GB2312" w:cs="仿宋_GB2312"/>
          <w:b w:val="0"/>
          <w:bCs/>
          <w:color w:val="auto"/>
          <w:lang w:eastAsia="zh-CN"/>
        </w:rPr>
        <w:t>《</w:t>
      </w:r>
      <w:r>
        <w:rPr>
          <w:rStyle w:val="9"/>
          <w:rFonts w:hint="eastAsia" w:ascii="Times New Roman" w:hAnsi="Times New Roman" w:eastAsia="仿宋_GB2312" w:cs="仿宋_GB2312"/>
          <w:b w:val="0"/>
          <w:bCs w:val="0"/>
          <w:color w:val="auto"/>
          <w:lang w:val="en-US" w:eastAsia="zh-CN"/>
        </w:rPr>
        <w:t>在广西新注册集装箱班轮公司的经营情况汇总表</w:t>
      </w:r>
      <w:r>
        <w:rPr>
          <w:rStyle w:val="9"/>
          <w:rFonts w:hint="eastAsia" w:ascii="仿宋_GB2312" w:hAnsi="仿宋_GB2312" w:eastAsia="仿宋_GB2312" w:cs="仿宋_GB2312"/>
          <w:b w:val="0"/>
          <w:bCs/>
          <w:color w:val="auto"/>
          <w:lang w:eastAsia="zh-CN"/>
        </w:rPr>
        <w:t>》</w:t>
      </w:r>
      <w:r>
        <w:rPr>
          <w:rStyle w:val="9"/>
          <w:rFonts w:hint="eastAsia" w:ascii="仿宋_GB2312" w:hAnsi="仿宋_GB2312" w:eastAsia="仿宋_GB2312" w:cs="仿宋_GB2312"/>
          <w:b w:val="0"/>
          <w:bCs/>
          <w:color w:val="auto"/>
        </w:rPr>
        <w:t>（附件</w:t>
      </w:r>
      <w:r>
        <w:rPr>
          <w:rStyle w:val="9"/>
          <w:rFonts w:hint="eastAsia" w:ascii="仿宋_GB2312" w:hAnsi="仿宋_GB2312" w:eastAsia="仿宋_GB2312" w:cs="仿宋_GB2312"/>
          <w:b w:val="0"/>
          <w:bCs/>
          <w:color w:val="auto"/>
          <w:lang w:val="en-US" w:eastAsia="zh-CN"/>
        </w:rPr>
        <w:t>6</w:t>
      </w:r>
      <w:r>
        <w:rPr>
          <w:rStyle w:val="9"/>
          <w:rFonts w:hint="eastAsia" w:ascii="仿宋_GB2312" w:hAnsi="仿宋_GB2312" w:eastAsia="仿宋_GB2312" w:cs="仿宋_GB2312"/>
          <w:b w:val="0"/>
          <w:bCs/>
          <w:color w:val="auto"/>
        </w:rPr>
        <w:t>）。</w:t>
      </w:r>
    </w:p>
    <w:p>
      <w:pPr>
        <w:shd w:val="clear"/>
        <w:adjustRightInd w:val="0"/>
        <w:snapToGrid w:val="0"/>
        <w:spacing w:line="600" w:lineRule="exact"/>
        <w:ind w:firstLine="640" w:firstLineChars="200"/>
        <w:rPr>
          <w:rStyle w:val="9"/>
          <w:rFonts w:hint="eastAsia" w:ascii="仿宋_GB2312" w:hAnsi="仿宋_GB2312" w:eastAsia="仿宋_GB2312" w:cs="仿宋_GB2312"/>
          <w:b w:val="0"/>
          <w:bCs/>
          <w:color w:val="auto"/>
          <w:szCs w:val="22"/>
        </w:rPr>
      </w:pPr>
      <w:r>
        <w:rPr>
          <w:rStyle w:val="9"/>
          <w:rFonts w:hint="eastAsia" w:ascii="仿宋_GB2312" w:hAnsi="仿宋_GB2312" w:eastAsia="仿宋_GB2312" w:cs="仿宋_GB2312"/>
          <w:b w:val="0"/>
          <w:bCs/>
          <w:color w:val="auto"/>
          <w:lang w:eastAsia="zh-CN"/>
        </w:rPr>
        <w:t>（</w:t>
      </w:r>
      <w:r>
        <w:rPr>
          <w:rStyle w:val="9"/>
          <w:rFonts w:hint="eastAsia" w:ascii="仿宋_GB2312" w:hAnsi="仿宋_GB2312" w:eastAsia="仿宋_GB2312" w:cs="仿宋_GB2312"/>
          <w:b w:val="0"/>
          <w:bCs/>
          <w:color w:val="auto"/>
          <w:lang w:val="en-US" w:eastAsia="zh-CN"/>
        </w:rPr>
        <w:t>四</w:t>
      </w:r>
      <w:r>
        <w:rPr>
          <w:rStyle w:val="9"/>
          <w:rFonts w:hint="eastAsia" w:ascii="仿宋_GB2312" w:hAnsi="仿宋_GB2312" w:eastAsia="仿宋_GB2312" w:cs="仿宋_GB2312"/>
          <w:b w:val="0"/>
          <w:bCs/>
          <w:color w:val="auto"/>
          <w:lang w:eastAsia="zh-CN"/>
        </w:rPr>
        <w:t>）</w:t>
      </w:r>
      <w:r>
        <w:rPr>
          <w:rStyle w:val="9"/>
          <w:rFonts w:hint="eastAsia" w:ascii="仿宋_GB2312" w:hAnsi="仿宋_GB2312" w:eastAsia="仿宋_GB2312" w:cs="仿宋_GB2312"/>
          <w:b w:val="0"/>
          <w:bCs/>
          <w:color w:val="auto"/>
        </w:rPr>
        <w:t>佐证材料。包括</w:t>
      </w:r>
      <w:r>
        <w:rPr>
          <w:rStyle w:val="9"/>
          <w:rFonts w:hint="eastAsia" w:ascii="仿宋_GB2312" w:hAnsi="仿宋_GB2312" w:eastAsia="仿宋_GB2312" w:cs="仿宋_GB2312"/>
          <w:b w:val="0"/>
          <w:bCs/>
          <w:color w:val="auto"/>
          <w:lang w:val="en-US" w:eastAsia="zh-CN"/>
        </w:rPr>
        <w:t>铁路企业为支持北部湾港海铁联运班列开行的亏损证明材料，</w:t>
      </w:r>
      <w:r>
        <w:rPr>
          <w:rStyle w:val="9"/>
          <w:rFonts w:hint="eastAsia" w:ascii="仿宋_GB2312" w:hAnsi="仿宋_GB2312" w:eastAsia="仿宋_GB2312" w:cs="仿宋_GB2312"/>
          <w:b w:val="0"/>
          <w:bCs/>
          <w:color w:val="auto"/>
        </w:rPr>
        <w:t>自治区直属国有企业开展</w:t>
      </w:r>
      <w:r>
        <w:rPr>
          <w:rStyle w:val="9"/>
          <w:rFonts w:hint="eastAsia" w:ascii="仿宋_GB2312" w:hAnsi="仿宋_GB2312" w:eastAsia="仿宋_GB2312" w:cs="仿宋_GB2312"/>
          <w:b w:val="0"/>
          <w:bCs/>
          <w:color w:val="auto"/>
          <w:lang w:val="en-US" w:eastAsia="zh-CN"/>
        </w:rPr>
        <w:t>冷藏集装箱重箱运输业务证明材料及合同，在广西新注册集装箱班轮公司的母公司</w:t>
      </w:r>
      <w:r>
        <w:rPr>
          <w:rStyle w:val="9"/>
          <w:rFonts w:hint="eastAsia" w:ascii="Times New Roman" w:hAnsi="Times New Roman" w:eastAsia="仿宋_GB2312" w:cs="仿宋_GB2312"/>
          <w:b w:val="0"/>
          <w:bCs w:val="0"/>
          <w:color w:val="auto"/>
        </w:rPr>
        <w:t>全球排位前100名</w:t>
      </w:r>
      <w:r>
        <w:rPr>
          <w:rStyle w:val="9"/>
          <w:rFonts w:hint="eastAsia" w:ascii="Times New Roman" w:hAnsi="Times New Roman" w:eastAsia="仿宋_GB2312" w:cs="仿宋_GB2312"/>
          <w:b w:val="0"/>
          <w:bCs w:val="0"/>
          <w:color w:val="auto"/>
          <w:lang w:val="en-US" w:eastAsia="zh-CN"/>
        </w:rPr>
        <w:t>证明材料、工商登记证明材料及</w:t>
      </w:r>
      <w:r>
        <w:rPr>
          <w:rStyle w:val="9"/>
          <w:rFonts w:hint="eastAsia" w:ascii="Times New Roman" w:hAnsi="Times New Roman" w:eastAsia="仿宋_GB2312" w:cs="仿宋_GB2312"/>
          <w:b w:val="0"/>
          <w:bCs w:val="0"/>
          <w:color w:val="auto"/>
        </w:rPr>
        <w:t>北部湾港国际航线</w:t>
      </w:r>
      <w:r>
        <w:rPr>
          <w:rStyle w:val="9"/>
          <w:rFonts w:hint="eastAsia" w:ascii="Times New Roman" w:hAnsi="Times New Roman" w:eastAsia="仿宋_GB2312" w:cs="仿宋_GB2312"/>
          <w:b w:val="0"/>
          <w:bCs w:val="0"/>
          <w:color w:val="auto"/>
          <w:lang w:val="en-US" w:eastAsia="zh-CN"/>
        </w:rPr>
        <w:t>开行证明材料</w:t>
      </w:r>
      <w:r>
        <w:rPr>
          <w:rStyle w:val="9"/>
          <w:rFonts w:hint="eastAsia" w:ascii="仿宋_GB2312" w:hAnsi="仿宋_GB2312" w:eastAsia="仿宋_GB2312" w:cs="仿宋_GB2312"/>
          <w:b w:val="0"/>
          <w:bCs/>
          <w:color w:val="auto"/>
        </w:rPr>
        <w:t>等。</w:t>
      </w:r>
    </w:p>
    <w:p>
      <w:pPr>
        <w:widowControl w:val="0"/>
        <w:shd w:val="clear"/>
        <w:spacing w:line="600" w:lineRule="exact"/>
        <w:ind w:firstLine="640" w:firstLineChars="200"/>
        <w:jc w:val="both"/>
        <w:rPr>
          <w:rFonts w:hint="eastAsia" w:ascii="仿宋_GB2312" w:hAnsi="仿宋_GB2312" w:eastAsia="仿宋_GB2312" w:cs="仿宋_GB2312"/>
          <w:b w:val="0"/>
          <w:bCs/>
          <w:color w:val="auto"/>
          <w:kern w:val="2"/>
          <w:sz w:val="32"/>
          <w:szCs w:val="32"/>
          <w:lang w:val="en-US" w:eastAsia="zh-CN" w:bidi="ar-SA"/>
        </w:rPr>
      </w:pPr>
      <w:r>
        <w:rPr>
          <w:rFonts w:hint="eastAsia" w:ascii="仿宋_GB2312" w:hAnsi="仿宋_GB2312" w:eastAsia="仿宋_GB2312" w:cs="仿宋_GB2312"/>
          <w:b w:val="0"/>
          <w:bCs/>
          <w:color w:val="auto"/>
          <w:kern w:val="2"/>
          <w:sz w:val="32"/>
          <w:szCs w:val="32"/>
          <w:lang w:val="en-US" w:eastAsia="zh-CN" w:bidi="ar-SA"/>
        </w:rPr>
        <w:t>（五）企业营业执照、经营许可证复印件。</w:t>
      </w:r>
    </w:p>
    <w:p>
      <w:pPr>
        <w:shd w:val="clear"/>
        <w:adjustRightInd w:val="0"/>
        <w:snapToGrid w:val="0"/>
        <w:spacing w:line="600" w:lineRule="exact"/>
        <w:ind w:firstLine="643" w:firstLineChars="200"/>
        <w:rPr>
          <w:rStyle w:val="9"/>
          <w:rFonts w:hint="eastAsia" w:ascii="Times New Roman" w:hAnsi="Times New Roman" w:eastAsia="仿宋_GB2312" w:cs="仿宋_GB2312"/>
          <w:b w:val="0"/>
          <w:bCs w:val="0"/>
          <w:color w:val="auto"/>
          <w:szCs w:val="22"/>
        </w:rPr>
      </w:pPr>
      <w:r>
        <w:rPr>
          <w:rFonts w:hint="eastAsia" w:ascii="Times New Roman" w:hAnsi="Times New Roman" w:eastAsia="仿宋_GB2312" w:cs="仿宋_GB2312"/>
          <w:b/>
          <w:color w:val="auto"/>
          <w:sz w:val="32"/>
          <w:szCs w:val="32"/>
        </w:rPr>
        <w:t>第十条</w:t>
      </w:r>
      <w:r>
        <w:rPr>
          <w:rStyle w:val="9"/>
          <w:rFonts w:hint="eastAsia" w:ascii="Times New Roman" w:hAnsi="Times New Roman" w:eastAsia="仿宋_GB2312" w:cs="仿宋_GB2312"/>
          <w:b w:val="0"/>
          <w:color w:val="auto"/>
        </w:rPr>
        <w:t>　</w:t>
      </w:r>
      <w:r>
        <w:rPr>
          <w:rStyle w:val="9"/>
          <w:rFonts w:hint="eastAsia" w:ascii="Times New Roman" w:hAnsi="Times New Roman" w:eastAsia="仿宋_GB2312" w:cs="仿宋_GB2312"/>
          <w:b w:val="0"/>
          <w:bCs w:val="0"/>
          <w:color w:val="auto"/>
          <w:lang w:val="en-US" w:eastAsia="zh-CN"/>
        </w:rPr>
        <w:t>自治区通道办</w:t>
      </w:r>
      <w:r>
        <w:rPr>
          <w:rStyle w:val="9"/>
          <w:rFonts w:hint="eastAsia" w:ascii="Times New Roman" w:hAnsi="Times New Roman" w:eastAsia="仿宋_GB2312" w:cs="仿宋_GB2312"/>
          <w:b w:val="0"/>
          <w:bCs w:val="0"/>
          <w:color w:val="auto"/>
        </w:rPr>
        <w:t>会同</w:t>
      </w:r>
      <w:r>
        <w:rPr>
          <w:rStyle w:val="9"/>
          <w:rFonts w:hint="eastAsia" w:ascii="Times New Roman" w:hAnsi="Times New Roman" w:eastAsia="仿宋_GB2312" w:cs="仿宋_GB2312"/>
          <w:b w:val="0"/>
          <w:bCs w:val="0"/>
          <w:color w:val="auto"/>
          <w:lang w:val="en-US" w:eastAsia="zh-CN"/>
        </w:rPr>
        <w:t>自治区财政厅</w:t>
      </w:r>
      <w:r>
        <w:rPr>
          <w:rStyle w:val="9"/>
          <w:rFonts w:hint="eastAsia" w:ascii="Times New Roman" w:hAnsi="Times New Roman" w:eastAsia="仿宋_GB2312" w:cs="仿宋_GB2312"/>
          <w:b w:val="0"/>
          <w:bCs w:val="0"/>
          <w:color w:val="auto"/>
        </w:rPr>
        <w:t>对补助资金申请进行联合审核</w:t>
      </w:r>
      <w:r>
        <w:rPr>
          <w:rStyle w:val="9"/>
          <w:rFonts w:hint="eastAsia" w:ascii="Times New Roman" w:hAnsi="Times New Roman" w:eastAsia="仿宋_GB2312" w:cs="仿宋_GB2312"/>
          <w:b w:val="0"/>
          <w:bCs w:val="0"/>
          <w:color w:val="auto"/>
          <w:lang w:eastAsia="zh-CN"/>
        </w:rPr>
        <w:t>，</w:t>
      </w:r>
      <w:r>
        <w:rPr>
          <w:rFonts w:hint="eastAsia" w:ascii="Times New Roman" w:hAnsi="Times New Roman" w:eastAsia="仿宋_GB2312" w:cs="仿宋_GB2312"/>
          <w:color w:val="auto"/>
          <w:sz w:val="32"/>
          <w:szCs w:val="32"/>
        </w:rPr>
        <w:t>必要时，可聘请第三方中介机构配合审核。</w:t>
      </w:r>
    </w:p>
    <w:p>
      <w:pPr>
        <w:shd w:val="clear"/>
        <w:adjustRightInd w:val="0"/>
        <w:snapToGrid w:val="0"/>
        <w:spacing w:line="600" w:lineRule="exact"/>
        <w:ind w:firstLine="643" w:firstLineChars="200"/>
        <w:rPr>
          <w:rStyle w:val="9"/>
          <w:rFonts w:hint="eastAsia" w:ascii="Times New Roman" w:hAnsi="Times New Roman" w:eastAsia="仿宋_GB2312" w:cs="仿宋_GB2312"/>
          <w:b w:val="0"/>
          <w:color w:val="auto"/>
          <w:szCs w:val="22"/>
        </w:rPr>
      </w:pPr>
      <w:r>
        <w:rPr>
          <w:rFonts w:hint="eastAsia" w:ascii="Times New Roman" w:hAnsi="Times New Roman" w:eastAsia="仿宋_GB2312" w:cs="仿宋_GB2312"/>
          <w:b/>
          <w:color w:val="auto"/>
          <w:sz w:val="32"/>
          <w:szCs w:val="32"/>
        </w:rPr>
        <w:t>第十</w:t>
      </w:r>
      <w:r>
        <w:rPr>
          <w:rFonts w:hint="eastAsia" w:ascii="Times New Roman" w:hAnsi="Times New Roman" w:eastAsia="仿宋_GB2312" w:cs="仿宋_GB2312"/>
          <w:b/>
          <w:color w:val="auto"/>
          <w:sz w:val="32"/>
          <w:szCs w:val="32"/>
          <w:lang w:val="en-US" w:eastAsia="zh-CN"/>
        </w:rPr>
        <w:t>一</w:t>
      </w:r>
      <w:r>
        <w:rPr>
          <w:rFonts w:hint="eastAsia" w:ascii="Times New Roman" w:hAnsi="Times New Roman" w:eastAsia="仿宋_GB2312" w:cs="仿宋_GB2312"/>
          <w:b/>
          <w:color w:val="auto"/>
          <w:sz w:val="32"/>
          <w:szCs w:val="32"/>
        </w:rPr>
        <w:t>条</w:t>
      </w:r>
      <w:r>
        <w:rPr>
          <w:rStyle w:val="9"/>
          <w:rFonts w:hint="eastAsia" w:ascii="Times New Roman" w:hAnsi="Times New Roman" w:eastAsia="仿宋_GB2312" w:cs="仿宋_GB2312"/>
          <w:b w:val="0"/>
          <w:color w:val="auto"/>
        </w:rPr>
        <w:t>　资金拨付。</w:t>
      </w:r>
    </w:p>
    <w:p>
      <w:pPr>
        <w:shd w:val="clear"/>
        <w:adjustRightInd w:val="0"/>
        <w:snapToGrid w:val="0"/>
        <w:spacing w:line="600" w:lineRule="exact"/>
        <w:ind w:firstLine="640" w:firstLineChars="200"/>
        <w:rPr>
          <w:rStyle w:val="9"/>
          <w:rFonts w:hint="eastAsia" w:ascii="Times New Roman" w:hAnsi="Times New Roman" w:eastAsia="仿宋_GB2312" w:cs="仿宋_GB2312"/>
          <w:b w:val="0"/>
          <w:bCs w:val="0"/>
          <w:color w:val="auto"/>
          <w:szCs w:val="22"/>
        </w:rPr>
      </w:pPr>
      <w:r>
        <w:rPr>
          <w:rStyle w:val="9"/>
          <w:rFonts w:hint="eastAsia" w:ascii="Times New Roman" w:hAnsi="Times New Roman" w:eastAsia="仿宋_GB2312" w:cs="仿宋_GB2312"/>
          <w:b w:val="0"/>
          <w:bCs w:val="0"/>
          <w:color w:val="auto"/>
        </w:rPr>
        <w:t>自治区财政厅依据相关资金管理办法和自治区人民政府审定的资金安排方案，按国库集中支付制度相关规定拨付补助资金。</w:t>
      </w:r>
    </w:p>
    <w:p>
      <w:pPr>
        <w:shd w:val="clear"/>
        <w:adjustRightInd w:val="0"/>
        <w:snapToGrid w:val="0"/>
        <w:spacing w:line="600" w:lineRule="exact"/>
        <w:ind w:firstLine="643"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b/>
          <w:color w:val="auto"/>
          <w:sz w:val="32"/>
          <w:szCs w:val="32"/>
        </w:rPr>
        <w:t>第</w:t>
      </w:r>
      <w:r>
        <w:rPr>
          <w:rFonts w:hint="eastAsia" w:ascii="Times New Roman" w:hAnsi="Times New Roman" w:eastAsia="仿宋_GB2312" w:cs="仿宋_GB2312"/>
          <w:b/>
          <w:color w:val="auto"/>
          <w:sz w:val="32"/>
          <w:szCs w:val="32"/>
          <w:lang w:val="en-US" w:eastAsia="zh-CN"/>
        </w:rPr>
        <w:t>十二</w:t>
      </w:r>
      <w:r>
        <w:rPr>
          <w:rFonts w:hint="eastAsia" w:ascii="Times New Roman" w:hAnsi="Times New Roman" w:eastAsia="仿宋_GB2312" w:cs="仿宋_GB2312"/>
          <w:b/>
          <w:color w:val="auto"/>
          <w:sz w:val="32"/>
          <w:szCs w:val="32"/>
        </w:rPr>
        <w:t>条　</w:t>
      </w:r>
      <w:r>
        <w:rPr>
          <w:rStyle w:val="9"/>
          <w:rFonts w:hint="eastAsia" w:ascii="Times New Roman" w:hAnsi="Times New Roman" w:eastAsia="仿宋_GB2312" w:cs="仿宋_GB2312"/>
          <w:b w:val="0"/>
          <w:color w:val="auto"/>
        </w:rPr>
        <w:t>申请补助的企业必须守法经营，按要求提供材料。申请企业及为其提供证明的单位要对所提供材料的真实性负法律责任，严禁弄虚作假套取补助资金。对发现申请企业弄虚作假、骗取、套取补助资金的，依法追缴补助资金，并追究有关单位和个人的法律责任。</w:t>
      </w:r>
    </w:p>
    <w:p>
      <w:pPr>
        <w:shd w:val="clear"/>
        <w:adjustRightInd w:val="0"/>
        <w:snapToGrid w:val="0"/>
        <w:spacing w:line="600" w:lineRule="exact"/>
        <w:ind w:firstLine="643" w:firstLineChars="200"/>
        <w:rPr>
          <w:rFonts w:ascii="Times New Roman" w:hAnsi="Times New Roman" w:eastAsia="宋体" w:cs="Times New Roman"/>
          <w:color w:val="auto"/>
          <w:sz w:val="32"/>
          <w:szCs w:val="32"/>
        </w:rPr>
      </w:pPr>
      <w:r>
        <w:rPr>
          <w:rFonts w:hint="eastAsia" w:ascii="Times New Roman" w:hAnsi="Times New Roman" w:eastAsia="仿宋_GB2312" w:cs="仿宋_GB2312"/>
          <w:b/>
          <w:color w:val="auto"/>
          <w:sz w:val="32"/>
          <w:szCs w:val="32"/>
        </w:rPr>
        <w:t>第</w:t>
      </w:r>
      <w:r>
        <w:rPr>
          <w:rFonts w:hint="eastAsia" w:ascii="Times New Roman" w:hAnsi="Times New Roman" w:eastAsia="仿宋_GB2312" w:cs="仿宋_GB2312"/>
          <w:b/>
          <w:color w:val="auto"/>
          <w:sz w:val="32"/>
          <w:szCs w:val="32"/>
          <w:lang w:val="en-US" w:eastAsia="zh-CN"/>
        </w:rPr>
        <w:t>十三</w:t>
      </w:r>
      <w:r>
        <w:rPr>
          <w:rFonts w:hint="eastAsia" w:ascii="Times New Roman" w:hAnsi="Times New Roman" w:eastAsia="仿宋_GB2312" w:cs="仿宋_GB2312"/>
          <w:b/>
          <w:color w:val="auto"/>
          <w:sz w:val="32"/>
          <w:szCs w:val="32"/>
        </w:rPr>
        <w:t>条</w:t>
      </w:r>
      <w:r>
        <w:rPr>
          <w:rFonts w:hint="eastAsia" w:ascii="Times New Roman" w:hAnsi="Times New Roman" w:eastAsia="仿宋_GB2312" w:cs="仿宋_GB2312"/>
          <w:color w:val="auto"/>
          <w:sz w:val="32"/>
          <w:szCs w:val="32"/>
        </w:rPr>
        <w:t>　根据自治区有关专项资金管理办法和本细则，</w:t>
      </w:r>
      <w:r>
        <w:rPr>
          <w:rFonts w:hint="eastAsia" w:ascii="Times New Roman" w:hAnsi="Times New Roman" w:eastAsia="仿宋_GB2312" w:cs="仿宋_GB2312"/>
          <w:color w:val="auto"/>
          <w:sz w:val="32"/>
          <w:szCs w:val="32"/>
          <w:lang w:val="en-US" w:eastAsia="zh-CN"/>
        </w:rPr>
        <w:t>自治区通道办、财政厅</w:t>
      </w:r>
      <w:r>
        <w:rPr>
          <w:rFonts w:hint="eastAsia" w:ascii="Times New Roman" w:hAnsi="Times New Roman" w:eastAsia="仿宋_GB2312" w:cs="仿宋_GB2312"/>
          <w:color w:val="auto"/>
          <w:sz w:val="32"/>
          <w:szCs w:val="32"/>
        </w:rPr>
        <w:t>等有关部门对补助资金实施监督。</w:t>
      </w:r>
      <w:r>
        <w:rPr>
          <w:rStyle w:val="9"/>
          <w:rFonts w:hint="eastAsia" w:ascii="Times New Roman" w:hAnsi="Times New Roman" w:eastAsia="仿宋_GB2312" w:cs="仿宋_GB2312"/>
          <w:b w:val="0"/>
          <w:color w:val="auto"/>
        </w:rPr>
        <w:t>根据具体情况，可对资金的管理和使用开展第三方评估。</w:t>
      </w:r>
    </w:p>
    <w:p>
      <w:pPr>
        <w:shd w:val="clear"/>
        <w:adjustRightInd w:val="0"/>
        <w:snapToGrid w:val="0"/>
        <w:spacing w:line="600" w:lineRule="exact"/>
        <w:jc w:val="center"/>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第五章　附　则</w:t>
      </w:r>
    </w:p>
    <w:p>
      <w:pPr>
        <w:shd w:val="clear"/>
        <w:spacing w:line="600" w:lineRule="exact"/>
        <w:ind w:firstLine="643" w:firstLineChars="200"/>
        <w:rPr>
          <w:rStyle w:val="9"/>
          <w:rFonts w:ascii="Times New Roman" w:hAnsi="Times New Roman" w:eastAsia="仿宋_GB2312" w:cs="仿宋_GB2312"/>
          <w:b w:val="0"/>
          <w:color w:val="auto"/>
          <w:spacing w:val="2"/>
          <w:szCs w:val="22"/>
        </w:rPr>
      </w:pPr>
      <w:r>
        <w:rPr>
          <w:rStyle w:val="9"/>
          <w:rFonts w:hint="eastAsia" w:ascii="Times New Roman" w:hAnsi="Times New Roman" w:eastAsia="仿宋_GB2312" w:cs="仿宋_GB2312"/>
          <w:color w:val="auto"/>
        </w:rPr>
        <w:t>第</w:t>
      </w:r>
      <w:r>
        <w:rPr>
          <w:rStyle w:val="9"/>
          <w:rFonts w:hint="eastAsia" w:ascii="Times New Roman" w:hAnsi="Times New Roman" w:eastAsia="仿宋_GB2312" w:cs="仿宋_GB2312"/>
          <w:color w:val="auto"/>
          <w:lang w:val="en-US" w:eastAsia="zh-CN"/>
        </w:rPr>
        <w:t>十四</w:t>
      </w:r>
      <w:r>
        <w:rPr>
          <w:rStyle w:val="9"/>
          <w:rFonts w:hint="eastAsia" w:ascii="Times New Roman" w:hAnsi="Times New Roman" w:eastAsia="仿宋_GB2312" w:cs="仿宋_GB2312"/>
          <w:color w:val="auto"/>
        </w:rPr>
        <w:t>条　</w:t>
      </w:r>
      <w:r>
        <w:rPr>
          <w:rStyle w:val="9"/>
          <w:rFonts w:hint="eastAsia" w:ascii="Times New Roman" w:hAnsi="Times New Roman" w:eastAsia="仿宋_GB2312" w:cs="仿宋_GB2312"/>
          <w:b w:val="0"/>
          <w:color w:val="auto"/>
          <w:spacing w:val="2"/>
        </w:rPr>
        <w:t>本细则由</w:t>
      </w:r>
      <w:r>
        <w:rPr>
          <w:rStyle w:val="9"/>
          <w:rFonts w:hint="eastAsia" w:ascii="Times New Roman" w:hAnsi="Times New Roman" w:eastAsia="仿宋_GB2312" w:cs="仿宋_GB2312"/>
          <w:b w:val="0"/>
          <w:bCs w:val="0"/>
          <w:color w:val="auto"/>
          <w:spacing w:val="2"/>
          <w:lang w:val="en-US" w:eastAsia="zh-CN"/>
        </w:rPr>
        <w:t>自治区通道办会同自治区财政厅</w:t>
      </w:r>
      <w:r>
        <w:rPr>
          <w:rStyle w:val="9"/>
          <w:rFonts w:hint="eastAsia" w:ascii="Times New Roman" w:hAnsi="Times New Roman" w:eastAsia="仿宋_GB2312" w:cs="仿宋_GB2312"/>
          <w:b w:val="0"/>
          <w:color w:val="auto"/>
          <w:spacing w:val="2"/>
        </w:rPr>
        <w:t>负责解释。</w:t>
      </w:r>
    </w:p>
    <w:p>
      <w:pPr>
        <w:shd w:val="clear"/>
        <w:adjustRightInd w:val="0"/>
        <w:snapToGrid w:val="0"/>
        <w:spacing w:line="600" w:lineRule="exact"/>
        <w:ind w:firstLine="643" w:firstLineChars="200"/>
        <w:rPr>
          <w:rFonts w:hint="eastAsia" w:ascii="仿宋_GB2312" w:hAnsi="仿宋_GB2312" w:eastAsia="仿宋_GB2312" w:cs="仿宋_GB2312"/>
          <w:color w:val="auto"/>
          <w:sz w:val="32"/>
          <w:szCs w:val="32"/>
        </w:rPr>
      </w:pPr>
      <w:r>
        <w:rPr>
          <w:rStyle w:val="9"/>
          <w:rFonts w:hint="eastAsia" w:ascii="Times New Roman" w:hAnsi="Times New Roman" w:eastAsia="仿宋_GB2312" w:cs="仿宋_GB2312"/>
          <w:color w:val="auto"/>
        </w:rPr>
        <w:t>第</w:t>
      </w:r>
      <w:r>
        <w:rPr>
          <w:rStyle w:val="9"/>
          <w:rFonts w:hint="eastAsia" w:ascii="Times New Roman" w:hAnsi="Times New Roman" w:eastAsia="仿宋_GB2312" w:cs="仿宋_GB2312"/>
          <w:color w:val="auto"/>
          <w:lang w:val="en-US" w:eastAsia="zh-CN"/>
        </w:rPr>
        <w:t>十五</w:t>
      </w:r>
      <w:r>
        <w:rPr>
          <w:rStyle w:val="9"/>
          <w:rFonts w:hint="eastAsia" w:ascii="Times New Roman" w:hAnsi="Times New Roman" w:eastAsia="仿宋_GB2312" w:cs="仿宋_GB2312"/>
          <w:color w:val="auto"/>
        </w:rPr>
        <w:t>条　</w:t>
      </w:r>
      <w:r>
        <w:rPr>
          <w:rStyle w:val="9"/>
          <w:rFonts w:hint="eastAsia" w:ascii="仿宋_GB2312" w:hAnsi="仿宋_GB2312" w:eastAsia="仿宋_GB2312" w:cs="仿宋_GB2312"/>
          <w:b w:val="0"/>
          <w:color w:val="auto"/>
        </w:rPr>
        <w:t>本细则补助期限</w:t>
      </w:r>
      <w:r>
        <w:rPr>
          <w:rStyle w:val="9"/>
          <w:rFonts w:hint="eastAsia" w:ascii="仿宋_GB2312" w:hAnsi="仿宋_GB2312" w:eastAsia="仿宋_GB2312" w:cs="仿宋_GB2312"/>
          <w:b w:val="0"/>
          <w:color w:val="auto"/>
          <w:lang w:eastAsia="zh-CN"/>
        </w:rPr>
        <w:t>暂定为</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年1月1日至202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年12月31日</w:t>
      </w:r>
      <w:r>
        <w:rPr>
          <w:rStyle w:val="9"/>
          <w:rFonts w:hint="eastAsia" w:ascii="仿宋_GB2312" w:hAnsi="仿宋_GB2312" w:eastAsia="仿宋_GB2312" w:cs="仿宋_GB2312"/>
          <w:b w:val="0"/>
          <w:color w:val="auto"/>
        </w:rPr>
        <w:t>。执行期限内，本细则由</w:t>
      </w:r>
      <w:r>
        <w:rPr>
          <w:rStyle w:val="9"/>
          <w:rFonts w:hint="eastAsia" w:ascii="仿宋_GB2312" w:hAnsi="仿宋_GB2312" w:eastAsia="仿宋_GB2312" w:cs="仿宋_GB2312"/>
          <w:b w:val="0"/>
          <w:color w:val="auto"/>
          <w:lang w:val="en-US" w:eastAsia="zh-CN"/>
        </w:rPr>
        <w:t>自治区通道办</w:t>
      </w:r>
      <w:r>
        <w:rPr>
          <w:rStyle w:val="9"/>
          <w:rFonts w:hint="eastAsia" w:ascii="仿宋_GB2312" w:hAnsi="仿宋_GB2312" w:eastAsia="仿宋_GB2312" w:cs="仿宋_GB2312"/>
          <w:b w:val="0"/>
          <w:color w:val="auto"/>
        </w:rPr>
        <w:t>依据执行情况，适时进行修订。</w:t>
      </w:r>
    </w:p>
    <w:p>
      <w:pPr>
        <w:shd w:val="clear"/>
        <w:spacing w:after="156" w:afterLines="50" w:line="600" w:lineRule="exact"/>
        <w:rPr>
          <w:rFonts w:hint="eastAsia" w:ascii="Times New Roman" w:hAnsi="Times New Roman" w:eastAsia="黑体" w:cs="黑体"/>
          <w:color w:val="auto"/>
          <w:sz w:val="32"/>
          <w:szCs w:val="32"/>
        </w:rPr>
      </w:pPr>
      <w:r>
        <w:rPr>
          <w:rStyle w:val="9"/>
          <w:rFonts w:ascii="Times New Roman" w:hAnsi="Times New Roman" w:eastAsia="仿宋_GB2312" w:cs="仿宋_GB2312"/>
          <w:b w:val="0"/>
          <w:color w:val="auto"/>
          <w:spacing w:val="2"/>
        </w:rPr>
        <w:br w:type="page"/>
      </w: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2-1</w:t>
      </w:r>
    </w:p>
    <w:p>
      <w:pPr>
        <w:shd w:val="clear"/>
        <w:adjustRightInd w:val="0"/>
        <w:snapToGrid w:val="0"/>
        <w:spacing w:line="600" w:lineRule="exact"/>
        <w:jc w:val="center"/>
        <w:rPr>
          <w:rStyle w:val="9"/>
          <w:rFonts w:hint="eastAsia" w:ascii="Times New Roman" w:hAnsi="Times New Roman" w:eastAsia="方正小标宋简体" w:cs="Times New Roman"/>
          <w:b w:val="0"/>
          <w:color w:val="auto"/>
          <w:sz w:val="44"/>
          <w:szCs w:val="44"/>
        </w:rPr>
      </w:pPr>
    </w:p>
    <w:p>
      <w:pPr>
        <w:shd w:val="clear"/>
        <w:spacing w:after="156" w:afterLines="50" w:line="600" w:lineRule="exact"/>
        <w:jc w:val="center"/>
        <w:rPr>
          <w:rStyle w:val="9"/>
          <w:rFonts w:hint="eastAsia" w:ascii="Times New Roman" w:hAnsi="Times New Roman" w:eastAsia="方正小标宋简体"/>
          <w:b w:val="0"/>
          <w:color w:val="auto"/>
          <w:sz w:val="44"/>
          <w:szCs w:val="44"/>
        </w:rPr>
      </w:pPr>
      <w:r>
        <w:rPr>
          <w:rStyle w:val="9"/>
          <w:rFonts w:hint="eastAsia" w:ascii="Times New Roman" w:hAnsi="Times New Roman" w:eastAsia="方正小标宋简体"/>
          <w:b w:val="0"/>
          <w:color w:val="auto"/>
          <w:sz w:val="44"/>
          <w:szCs w:val="44"/>
        </w:rPr>
        <w:t>鼓励铁路企业支持北部湾港海铁联运班列</w:t>
      </w:r>
    </w:p>
    <w:p>
      <w:pPr>
        <w:shd w:val="clear"/>
        <w:spacing w:after="156" w:afterLines="50" w:line="600" w:lineRule="exact"/>
        <w:jc w:val="center"/>
        <w:rPr>
          <w:rStyle w:val="9"/>
          <w:rFonts w:hint="eastAsia" w:ascii="Times New Roman" w:hAnsi="Times New Roman" w:eastAsia="方正小标宋简体"/>
          <w:b w:val="0"/>
          <w:color w:val="auto"/>
          <w:sz w:val="44"/>
          <w:szCs w:val="44"/>
        </w:rPr>
      </w:pPr>
      <w:r>
        <w:rPr>
          <w:rStyle w:val="9"/>
          <w:rFonts w:hint="eastAsia" w:ascii="Times New Roman" w:hAnsi="Times New Roman" w:eastAsia="方正小标宋简体"/>
          <w:b w:val="0"/>
          <w:color w:val="auto"/>
          <w:sz w:val="44"/>
          <w:szCs w:val="44"/>
        </w:rPr>
        <w:t>开行奖励申请表</w:t>
      </w:r>
    </w:p>
    <w:p>
      <w:pPr>
        <w:shd w:val="clear"/>
        <w:adjustRightInd w:val="0"/>
        <w:snapToGrid w:val="0"/>
        <w:spacing w:line="600" w:lineRule="exact"/>
        <w:jc w:val="center"/>
        <w:rPr>
          <w:rFonts w:ascii="Times New Roman" w:hAnsi="Times New Roman" w:eastAsia="宋体" w:cs="Times New Roman"/>
          <w:color w:val="auto"/>
          <w:sz w:val="32"/>
          <w:szCs w:val="32"/>
        </w:rPr>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25"/>
        <w:gridCol w:w="1833"/>
        <w:gridCol w:w="1078"/>
        <w:gridCol w:w="1513"/>
        <w:gridCol w:w="1295"/>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kern w:val="0"/>
                <w:sz w:val="22"/>
                <w:szCs w:val="22"/>
              </w:rPr>
            </w:pPr>
            <w:r>
              <w:rPr>
                <w:rFonts w:ascii="Times New Roman" w:hAnsi="Times New Roman" w:eastAsia="宋体" w:cs="Times New Roman"/>
                <w:color w:val="auto"/>
                <w:kern w:val="0"/>
                <w:sz w:val="22"/>
                <w:szCs w:val="22"/>
              </w:rPr>
              <w:t>申请企业</w:t>
            </w:r>
          </w:p>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rPr>
              <w:t>名称（盖章）</w:t>
            </w:r>
          </w:p>
        </w:tc>
        <w:tc>
          <w:tcPr>
            <w:tcW w:w="4424" w:type="dxa"/>
            <w:gridSpan w:val="3"/>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295" w:type="dxa"/>
            <w:vAlign w:val="center"/>
          </w:tcPr>
          <w:p>
            <w:pPr>
              <w:shd w:val="clear"/>
              <w:adjustRightInd w:val="0"/>
              <w:snapToGrid w:val="0"/>
              <w:spacing w:line="340" w:lineRule="exact"/>
              <w:jc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申请企业</w:t>
            </w:r>
          </w:p>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法人代码</w:t>
            </w:r>
          </w:p>
        </w:tc>
        <w:tc>
          <w:tcPr>
            <w:tcW w:w="172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单位地址</w:t>
            </w:r>
          </w:p>
        </w:tc>
        <w:tc>
          <w:tcPr>
            <w:tcW w:w="183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07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邮政编码</w:t>
            </w:r>
          </w:p>
        </w:tc>
        <w:tc>
          <w:tcPr>
            <w:tcW w:w="151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29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单   位       经济性质</w:t>
            </w:r>
          </w:p>
        </w:tc>
        <w:tc>
          <w:tcPr>
            <w:tcW w:w="172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企业注册</w:t>
            </w:r>
          </w:p>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所在地</w:t>
            </w:r>
          </w:p>
        </w:tc>
        <w:tc>
          <w:tcPr>
            <w:tcW w:w="183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07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主营业务</w:t>
            </w:r>
          </w:p>
        </w:tc>
        <w:tc>
          <w:tcPr>
            <w:tcW w:w="4536" w:type="dxa"/>
            <w:gridSpan w:val="3"/>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法人代表</w:t>
            </w:r>
          </w:p>
        </w:tc>
        <w:tc>
          <w:tcPr>
            <w:tcW w:w="183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07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电话</w:t>
            </w:r>
          </w:p>
        </w:tc>
        <w:tc>
          <w:tcPr>
            <w:tcW w:w="151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29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手机</w:t>
            </w:r>
          </w:p>
        </w:tc>
        <w:tc>
          <w:tcPr>
            <w:tcW w:w="172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联系人</w:t>
            </w:r>
          </w:p>
        </w:tc>
        <w:tc>
          <w:tcPr>
            <w:tcW w:w="183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07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电话</w:t>
            </w:r>
          </w:p>
        </w:tc>
        <w:tc>
          <w:tcPr>
            <w:tcW w:w="151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29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手机</w:t>
            </w:r>
          </w:p>
        </w:tc>
        <w:tc>
          <w:tcPr>
            <w:tcW w:w="172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开户银行</w:t>
            </w:r>
          </w:p>
        </w:tc>
        <w:tc>
          <w:tcPr>
            <w:tcW w:w="183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07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账号</w:t>
            </w:r>
          </w:p>
        </w:tc>
        <w:tc>
          <w:tcPr>
            <w:tcW w:w="4536" w:type="dxa"/>
            <w:gridSpan w:val="3"/>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申请</w:t>
            </w:r>
            <w:r>
              <w:rPr>
                <w:rFonts w:hint="eastAsia" w:ascii="Times New Roman" w:hAnsi="Times New Roman" w:eastAsia="宋体" w:cs="Times New Roman"/>
                <w:color w:val="auto"/>
                <w:sz w:val="22"/>
                <w:szCs w:val="22"/>
                <w:lang w:val="en-US" w:eastAsia="zh-CN"/>
              </w:rPr>
              <w:t>奖励</w:t>
            </w:r>
            <w:r>
              <w:rPr>
                <w:rFonts w:ascii="Times New Roman" w:hAnsi="Times New Roman" w:eastAsia="宋体" w:cs="Times New Roman"/>
                <w:color w:val="auto"/>
                <w:sz w:val="22"/>
                <w:szCs w:val="22"/>
              </w:rPr>
              <w:t>项目</w:t>
            </w:r>
          </w:p>
        </w:tc>
        <w:tc>
          <w:tcPr>
            <w:tcW w:w="7447" w:type="dxa"/>
            <w:gridSpan w:val="5"/>
            <w:vAlign w:val="center"/>
          </w:tcPr>
          <w:p>
            <w:pPr>
              <w:shd w:val="clear"/>
              <w:adjustRightInd w:val="0"/>
              <w:snapToGrid w:val="0"/>
              <w:spacing w:line="340" w:lineRule="exact"/>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（需说明</w:t>
            </w:r>
            <w:r>
              <w:rPr>
                <w:rFonts w:hint="eastAsia" w:ascii="Times New Roman" w:hAnsi="Times New Roman" w:eastAsia="宋体" w:cs="Times New Roman"/>
                <w:color w:val="auto"/>
                <w:sz w:val="22"/>
                <w:szCs w:val="22"/>
              </w:rPr>
              <w:t>北部湾港海铁联运班列开行情况</w:t>
            </w:r>
            <w:r>
              <w:rPr>
                <w:rFonts w:hint="eastAsia" w:ascii="Times New Roman" w:hAnsi="Times New Roman" w:eastAsia="宋体" w:cs="Times New Roman"/>
                <w:color w:val="auto"/>
                <w:sz w:val="22"/>
                <w:szCs w:val="22"/>
                <w:lang w:eastAsia="zh-CN"/>
              </w:rPr>
              <w:t>、</w:t>
            </w:r>
            <w:r>
              <w:rPr>
                <w:rFonts w:hint="eastAsia" w:ascii="Times New Roman" w:hAnsi="Times New Roman" w:eastAsia="宋体" w:cs="Times New Roman"/>
                <w:color w:val="auto"/>
                <w:sz w:val="22"/>
                <w:szCs w:val="22"/>
              </w:rPr>
              <w:t>铁路运价下浮</w:t>
            </w:r>
            <w:r>
              <w:rPr>
                <w:rFonts w:hint="eastAsia" w:ascii="Times New Roman" w:hAnsi="Times New Roman" w:eastAsia="宋体" w:cs="Times New Roman"/>
                <w:color w:val="auto"/>
                <w:sz w:val="22"/>
                <w:szCs w:val="22"/>
                <w:lang w:val="en-US" w:eastAsia="zh-CN"/>
              </w:rPr>
              <w:t>情况、</w:t>
            </w:r>
            <w:r>
              <w:rPr>
                <w:rFonts w:hint="eastAsia" w:ascii="Times New Roman" w:hAnsi="Times New Roman" w:eastAsia="宋体" w:cs="Times New Roman"/>
                <w:color w:val="auto"/>
                <w:sz w:val="22"/>
                <w:szCs w:val="22"/>
                <w:lang w:eastAsia="zh-CN"/>
              </w:rPr>
              <w:t>铁路企业为支持北部湾港海铁联运班列开行的亏损</w:t>
            </w:r>
            <w:r>
              <w:rPr>
                <w:rFonts w:ascii="Times New Roman" w:hAnsi="Times New Roman" w:eastAsia="宋体" w:cs="Times New Roman"/>
                <w:color w:val="auto"/>
                <w:sz w:val="22"/>
                <w:szCs w:val="22"/>
              </w:rPr>
              <w:t>情况</w:t>
            </w:r>
            <w:r>
              <w:rPr>
                <w:rFonts w:hint="eastAsia" w:ascii="Times New Roman" w:hAnsi="Times New Roman" w:eastAsia="宋体" w:cs="Times New Roman"/>
                <w:color w:val="auto"/>
                <w:sz w:val="22"/>
                <w:szCs w:val="22"/>
                <w:lang w:val="en-US" w:eastAsia="zh-CN"/>
              </w:rPr>
              <w:t>等</w:t>
            </w:r>
            <w:r>
              <w:rPr>
                <w:rFonts w:ascii="Times New Roman" w:hAnsi="Times New Roman" w:eastAsia="宋体" w:cs="Times New Roman"/>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申请</w:t>
            </w:r>
            <w:r>
              <w:rPr>
                <w:rFonts w:hint="eastAsia" w:ascii="Times New Roman" w:hAnsi="Times New Roman" w:eastAsia="宋体" w:cs="Times New Roman"/>
                <w:color w:val="auto"/>
                <w:sz w:val="22"/>
                <w:szCs w:val="22"/>
                <w:lang w:val="en-US" w:eastAsia="zh-CN"/>
              </w:rPr>
              <w:t>奖励</w:t>
            </w:r>
            <w:r>
              <w:rPr>
                <w:rFonts w:ascii="Times New Roman" w:hAnsi="Times New Roman" w:eastAsia="宋体" w:cs="Times New Roman"/>
                <w:color w:val="auto"/>
                <w:sz w:val="22"/>
                <w:szCs w:val="22"/>
              </w:rPr>
              <w:t>金额</w:t>
            </w:r>
          </w:p>
        </w:tc>
        <w:tc>
          <w:tcPr>
            <w:tcW w:w="7447" w:type="dxa"/>
            <w:gridSpan w:val="5"/>
            <w:vAlign w:val="center"/>
          </w:tcPr>
          <w:p>
            <w:pPr>
              <w:shd w:val="clear"/>
              <w:adjustRightInd w:val="0"/>
              <w:snapToGrid w:val="0"/>
              <w:spacing w:line="340" w:lineRule="exact"/>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（说明申请</w:t>
            </w:r>
            <w:r>
              <w:rPr>
                <w:rFonts w:hint="eastAsia" w:ascii="Times New Roman" w:hAnsi="Times New Roman" w:eastAsia="宋体" w:cs="Times New Roman"/>
                <w:color w:val="auto"/>
                <w:sz w:val="22"/>
                <w:szCs w:val="22"/>
                <w:lang w:val="en-US" w:eastAsia="zh-CN"/>
              </w:rPr>
              <w:t>奖励</w:t>
            </w:r>
            <w:r>
              <w:rPr>
                <w:rFonts w:ascii="Times New Roman" w:hAnsi="Times New Roman" w:eastAsia="宋体" w:cs="Times New Roman"/>
                <w:color w:val="auto"/>
                <w:sz w:val="22"/>
                <w:szCs w:val="22"/>
              </w:rPr>
              <w:t>总金额，</w:t>
            </w:r>
            <w:r>
              <w:rPr>
                <w:rFonts w:hint="eastAsia" w:ascii="Times New Roman" w:hAnsi="Times New Roman" w:eastAsia="宋体" w:cs="Times New Roman"/>
                <w:color w:val="auto"/>
                <w:sz w:val="22"/>
                <w:szCs w:val="22"/>
                <w:lang w:val="en-US" w:eastAsia="zh-CN"/>
              </w:rPr>
              <w:t>奖励</w:t>
            </w:r>
            <w:r>
              <w:rPr>
                <w:rFonts w:ascii="Times New Roman" w:hAnsi="Times New Roman" w:eastAsia="宋体" w:cs="Times New Roman"/>
                <w:color w:val="auto"/>
                <w:sz w:val="22"/>
                <w:szCs w:val="22"/>
              </w:rPr>
              <w:t>标准依据及</w:t>
            </w:r>
            <w:r>
              <w:rPr>
                <w:rFonts w:hint="eastAsia" w:ascii="Times New Roman" w:hAnsi="Times New Roman" w:eastAsia="宋体" w:cs="Times New Roman"/>
                <w:color w:val="auto"/>
                <w:sz w:val="22"/>
                <w:szCs w:val="22"/>
                <w:lang w:val="en-US" w:eastAsia="zh-CN"/>
              </w:rPr>
              <w:t>奖励</w:t>
            </w:r>
            <w:r>
              <w:rPr>
                <w:rFonts w:ascii="Times New Roman" w:hAnsi="Times New Roman" w:eastAsia="宋体" w:cs="Times New Roman"/>
                <w:color w:val="auto"/>
                <w:sz w:val="22"/>
                <w:szCs w:val="22"/>
              </w:rPr>
              <w:t>金额计算）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备  注</w:t>
            </w:r>
          </w:p>
        </w:tc>
        <w:tc>
          <w:tcPr>
            <w:tcW w:w="7447" w:type="dxa"/>
            <w:gridSpan w:val="5"/>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bl>
    <w:p>
      <w:pPr>
        <w:shd w:val="clear"/>
        <w:adjustRightInd w:val="0"/>
        <w:snapToGrid w:val="0"/>
        <w:spacing w:before="156" w:beforeLines="50" w:line="340" w:lineRule="exact"/>
        <w:rPr>
          <w:rFonts w:hint="eastAsia" w:ascii="Times New Roman" w:hAnsi="Times New Roman" w:eastAsia="楷体_GB2312" w:cs="Times New Roman"/>
          <w:color w:val="auto"/>
          <w:sz w:val="22"/>
          <w:szCs w:val="22"/>
        </w:rPr>
      </w:pPr>
      <w:r>
        <w:rPr>
          <w:rFonts w:hint="eastAsia" w:ascii="Times New Roman" w:hAnsi="Times New Roman" w:eastAsia="楷体_GB2312" w:cs="Times New Roman"/>
          <w:color w:val="auto"/>
          <w:sz w:val="22"/>
          <w:szCs w:val="22"/>
        </w:rPr>
        <w:t>注：1．企业根据申报</w:t>
      </w:r>
      <w:r>
        <w:rPr>
          <w:rFonts w:hint="eastAsia" w:ascii="Times New Roman" w:hAnsi="Times New Roman" w:eastAsia="楷体_GB2312" w:cs="Times New Roman"/>
          <w:color w:val="auto"/>
          <w:sz w:val="22"/>
          <w:szCs w:val="22"/>
          <w:lang w:val="en-US" w:eastAsia="zh-CN"/>
        </w:rPr>
        <w:t>奖励</w:t>
      </w:r>
      <w:r>
        <w:rPr>
          <w:rFonts w:hint="eastAsia" w:ascii="Times New Roman" w:hAnsi="Times New Roman" w:eastAsia="楷体_GB2312" w:cs="Times New Roman"/>
          <w:color w:val="auto"/>
          <w:sz w:val="22"/>
          <w:szCs w:val="22"/>
        </w:rPr>
        <w:t>类型提交相应申报材料。</w:t>
      </w:r>
    </w:p>
    <w:p>
      <w:pPr>
        <w:shd w:val="clear"/>
        <w:adjustRightInd w:val="0"/>
        <w:snapToGrid w:val="0"/>
        <w:spacing w:line="340" w:lineRule="exact"/>
        <w:ind w:firstLine="440" w:firstLineChars="200"/>
        <w:rPr>
          <w:rFonts w:hint="eastAsia" w:ascii="Times New Roman" w:hAnsi="Times New Roman" w:eastAsia="楷体_GB2312" w:cs="Times New Roman"/>
          <w:color w:val="auto"/>
          <w:sz w:val="22"/>
          <w:szCs w:val="22"/>
        </w:rPr>
      </w:pPr>
      <w:r>
        <w:rPr>
          <w:rFonts w:hint="eastAsia" w:ascii="Times New Roman" w:hAnsi="Times New Roman" w:eastAsia="楷体_GB2312" w:cs="Times New Roman"/>
          <w:color w:val="auto"/>
          <w:sz w:val="22"/>
          <w:szCs w:val="22"/>
        </w:rPr>
        <w:t>2．本表一式四份。</w:t>
      </w:r>
    </w:p>
    <w:p>
      <w:pPr>
        <w:shd w:val="clear"/>
        <w:spacing w:after="156" w:afterLines="50" w:line="600" w:lineRule="exact"/>
        <w:jc w:val="center"/>
        <w:rPr>
          <w:rStyle w:val="9"/>
          <w:rFonts w:hint="eastAsia" w:ascii="Times New Roman" w:hAnsi="Times New Roman" w:eastAsia="方正小标宋简体"/>
          <w:b w:val="0"/>
          <w:color w:val="auto"/>
          <w:sz w:val="44"/>
          <w:szCs w:val="44"/>
        </w:rPr>
      </w:pPr>
    </w:p>
    <w:p>
      <w:pPr>
        <w:shd w:val="clear"/>
        <w:spacing w:after="156" w:afterLines="50" w:line="600" w:lineRule="exact"/>
        <w:jc w:val="center"/>
        <w:rPr>
          <w:rStyle w:val="9"/>
          <w:rFonts w:hint="eastAsia" w:ascii="Times New Roman" w:hAnsi="Times New Roman" w:eastAsia="方正小标宋简体"/>
          <w:b w:val="0"/>
          <w:color w:val="auto"/>
          <w:sz w:val="44"/>
          <w:szCs w:val="44"/>
        </w:rPr>
        <w:sectPr>
          <w:pgSz w:w="11906" w:h="16838"/>
          <w:pgMar w:top="1417" w:right="1587" w:bottom="1417" w:left="1701" w:header="851" w:footer="907" w:gutter="0"/>
          <w:pgNumType w:fmt="numberInDash" w:start="1"/>
          <w:cols w:space="720" w:num="1"/>
          <w:rtlGutter w:val="0"/>
          <w:docGrid w:type="lines" w:linePitch="312" w:charSpace="0"/>
        </w:sectPr>
      </w:pPr>
    </w:p>
    <w:p>
      <w:pPr>
        <w:shd w:val="clear"/>
        <w:spacing w:after="156" w:afterLines="50" w:line="600" w:lineRule="exact"/>
        <w:rPr>
          <w:rFonts w:hint="default" w:ascii="Times New Roman" w:hAnsi="Times New Roman" w:eastAsia="黑体" w:cs="黑体"/>
          <w:color w:val="auto"/>
          <w:sz w:val="32"/>
          <w:szCs w:val="32"/>
          <w:lang w:val="en-US"/>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2-2</w:t>
      </w:r>
    </w:p>
    <w:p>
      <w:pPr>
        <w:shd w:val="clear"/>
        <w:adjustRightInd w:val="0"/>
        <w:snapToGrid w:val="0"/>
        <w:spacing w:line="600" w:lineRule="exact"/>
        <w:jc w:val="center"/>
        <w:rPr>
          <w:rStyle w:val="9"/>
          <w:rFonts w:hint="eastAsia" w:ascii="Times New Roman" w:hAnsi="Times New Roman" w:eastAsia="方正小标宋简体" w:cs="Times New Roman"/>
          <w:b w:val="0"/>
          <w:color w:val="auto"/>
          <w:sz w:val="44"/>
          <w:szCs w:val="44"/>
        </w:rPr>
      </w:pPr>
    </w:p>
    <w:p>
      <w:pPr>
        <w:shd w:val="clear"/>
        <w:spacing w:after="156" w:afterLines="50" w:line="600" w:lineRule="exact"/>
        <w:jc w:val="center"/>
        <w:rPr>
          <w:rStyle w:val="9"/>
          <w:rFonts w:hint="eastAsia" w:ascii="Times New Roman" w:hAnsi="Times New Roman" w:eastAsia="方正小标宋简体"/>
          <w:b w:val="0"/>
          <w:color w:val="auto"/>
          <w:sz w:val="44"/>
          <w:szCs w:val="44"/>
        </w:rPr>
      </w:pPr>
      <w:r>
        <w:rPr>
          <w:rStyle w:val="9"/>
          <w:rFonts w:hint="eastAsia" w:ascii="Times New Roman" w:hAnsi="Times New Roman" w:eastAsia="方正小标宋简体"/>
          <w:b w:val="0"/>
          <w:color w:val="auto"/>
          <w:sz w:val="44"/>
          <w:szCs w:val="44"/>
        </w:rPr>
        <w:t>冷藏集装箱重箱补助申请表</w:t>
      </w:r>
    </w:p>
    <w:p>
      <w:pPr>
        <w:shd w:val="clear"/>
        <w:adjustRightInd w:val="0"/>
        <w:snapToGrid w:val="0"/>
        <w:spacing w:line="600" w:lineRule="exact"/>
        <w:jc w:val="center"/>
        <w:rPr>
          <w:rFonts w:ascii="Times New Roman" w:hAnsi="Times New Roman" w:eastAsia="宋体" w:cs="Times New Roman"/>
          <w:color w:val="auto"/>
          <w:sz w:val="32"/>
          <w:szCs w:val="32"/>
        </w:rPr>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25"/>
        <w:gridCol w:w="1833"/>
        <w:gridCol w:w="1078"/>
        <w:gridCol w:w="1513"/>
        <w:gridCol w:w="1295"/>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kern w:val="0"/>
                <w:sz w:val="22"/>
                <w:szCs w:val="22"/>
              </w:rPr>
            </w:pPr>
            <w:r>
              <w:rPr>
                <w:rFonts w:ascii="Times New Roman" w:hAnsi="Times New Roman" w:eastAsia="宋体" w:cs="Times New Roman"/>
                <w:color w:val="auto"/>
                <w:kern w:val="0"/>
                <w:sz w:val="22"/>
                <w:szCs w:val="22"/>
              </w:rPr>
              <w:t>申请企业</w:t>
            </w:r>
          </w:p>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rPr>
              <w:t>名称（盖章）</w:t>
            </w:r>
          </w:p>
        </w:tc>
        <w:tc>
          <w:tcPr>
            <w:tcW w:w="4424" w:type="dxa"/>
            <w:gridSpan w:val="3"/>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295" w:type="dxa"/>
            <w:vAlign w:val="center"/>
          </w:tcPr>
          <w:p>
            <w:pPr>
              <w:shd w:val="clear"/>
              <w:adjustRightInd w:val="0"/>
              <w:snapToGrid w:val="0"/>
              <w:spacing w:line="340" w:lineRule="exact"/>
              <w:jc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申请企业</w:t>
            </w:r>
          </w:p>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法人代码</w:t>
            </w:r>
          </w:p>
        </w:tc>
        <w:tc>
          <w:tcPr>
            <w:tcW w:w="172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单位地址</w:t>
            </w:r>
          </w:p>
        </w:tc>
        <w:tc>
          <w:tcPr>
            <w:tcW w:w="183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07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邮政编码</w:t>
            </w:r>
          </w:p>
        </w:tc>
        <w:tc>
          <w:tcPr>
            <w:tcW w:w="151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29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单   位       经济性质</w:t>
            </w:r>
          </w:p>
        </w:tc>
        <w:tc>
          <w:tcPr>
            <w:tcW w:w="172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企业注册</w:t>
            </w:r>
          </w:p>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所在地</w:t>
            </w:r>
          </w:p>
        </w:tc>
        <w:tc>
          <w:tcPr>
            <w:tcW w:w="183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07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主营业务</w:t>
            </w:r>
          </w:p>
        </w:tc>
        <w:tc>
          <w:tcPr>
            <w:tcW w:w="4536" w:type="dxa"/>
            <w:gridSpan w:val="3"/>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法人代表</w:t>
            </w:r>
          </w:p>
        </w:tc>
        <w:tc>
          <w:tcPr>
            <w:tcW w:w="183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07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电话</w:t>
            </w:r>
          </w:p>
        </w:tc>
        <w:tc>
          <w:tcPr>
            <w:tcW w:w="151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29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手机</w:t>
            </w:r>
          </w:p>
        </w:tc>
        <w:tc>
          <w:tcPr>
            <w:tcW w:w="172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联系人</w:t>
            </w:r>
          </w:p>
        </w:tc>
        <w:tc>
          <w:tcPr>
            <w:tcW w:w="183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07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电话</w:t>
            </w:r>
          </w:p>
        </w:tc>
        <w:tc>
          <w:tcPr>
            <w:tcW w:w="151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29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手机</w:t>
            </w:r>
          </w:p>
        </w:tc>
        <w:tc>
          <w:tcPr>
            <w:tcW w:w="172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开户银行</w:t>
            </w:r>
          </w:p>
        </w:tc>
        <w:tc>
          <w:tcPr>
            <w:tcW w:w="183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07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账号</w:t>
            </w:r>
          </w:p>
        </w:tc>
        <w:tc>
          <w:tcPr>
            <w:tcW w:w="4536" w:type="dxa"/>
            <w:gridSpan w:val="3"/>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申请补助项目</w:t>
            </w:r>
          </w:p>
        </w:tc>
        <w:tc>
          <w:tcPr>
            <w:tcW w:w="7447" w:type="dxa"/>
            <w:gridSpan w:val="5"/>
            <w:vAlign w:val="center"/>
          </w:tcPr>
          <w:p>
            <w:pPr>
              <w:shd w:val="clear"/>
              <w:adjustRightInd w:val="0"/>
              <w:snapToGrid w:val="0"/>
              <w:spacing w:line="340" w:lineRule="exact"/>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（需说明</w:t>
            </w:r>
            <w:r>
              <w:rPr>
                <w:rFonts w:hint="eastAsia" w:ascii="Times New Roman" w:hAnsi="Times New Roman" w:eastAsia="宋体" w:cs="Times New Roman"/>
                <w:color w:val="auto"/>
                <w:sz w:val="22"/>
                <w:szCs w:val="22"/>
              </w:rPr>
              <w:t>北部湾港海铁联运集装箱班列、海公联运集装箱卡车运输的冷</w:t>
            </w:r>
            <w:r>
              <w:rPr>
                <w:rFonts w:hint="eastAsia" w:ascii="Times New Roman" w:hAnsi="Times New Roman" w:eastAsia="宋体" w:cs="Times New Roman"/>
                <w:color w:val="auto"/>
                <w:sz w:val="22"/>
                <w:szCs w:val="22"/>
                <w:lang w:val="en-US" w:eastAsia="zh-CN"/>
              </w:rPr>
              <w:t>藏</w:t>
            </w:r>
            <w:r>
              <w:rPr>
                <w:rFonts w:hint="eastAsia" w:ascii="Times New Roman" w:hAnsi="Times New Roman" w:eastAsia="宋体" w:cs="Times New Roman"/>
                <w:color w:val="auto"/>
                <w:sz w:val="22"/>
                <w:szCs w:val="22"/>
              </w:rPr>
              <w:t>集装箱重箱完成情况</w:t>
            </w:r>
            <w:r>
              <w:rPr>
                <w:rFonts w:hint="eastAsia" w:ascii="Times New Roman" w:hAnsi="Times New Roman" w:eastAsia="宋体" w:cs="Times New Roman"/>
                <w:color w:val="auto"/>
                <w:sz w:val="22"/>
                <w:szCs w:val="22"/>
                <w:lang w:val="en-US" w:eastAsia="zh-CN"/>
              </w:rPr>
              <w:t>等</w:t>
            </w:r>
            <w:r>
              <w:rPr>
                <w:rFonts w:ascii="Times New Roman" w:hAnsi="Times New Roman" w:eastAsia="宋体" w:cs="Times New Roman"/>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申请</w:t>
            </w:r>
            <w:r>
              <w:rPr>
                <w:rFonts w:hint="eastAsia" w:ascii="Times New Roman" w:hAnsi="Times New Roman" w:eastAsia="宋体" w:cs="Times New Roman"/>
                <w:color w:val="auto"/>
                <w:sz w:val="22"/>
                <w:szCs w:val="22"/>
                <w:lang w:val="en-US" w:eastAsia="zh-CN"/>
              </w:rPr>
              <w:t>补助</w:t>
            </w:r>
            <w:r>
              <w:rPr>
                <w:rFonts w:ascii="Times New Roman" w:hAnsi="Times New Roman" w:eastAsia="宋体" w:cs="Times New Roman"/>
                <w:color w:val="auto"/>
                <w:sz w:val="22"/>
                <w:szCs w:val="22"/>
              </w:rPr>
              <w:t>金额</w:t>
            </w:r>
          </w:p>
        </w:tc>
        <w:tc>
          <w:tcPr>
            <w:tcW w:w="7447" w:type="dxa"/>
            <w:gridSpan w:val="5"/>
            <w:vAlign w:val="center"/>
          </w:tcPr>
          <w:p>
            <w:pPr>
              <w:shd w:val="clear"/>
              <w:adjustRightInd w:val="0"/>
              <w:snapToGrid w:val="0"/>
              <w:spacing w:line="340" w:lineRule="exact"/>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（说明申请</w:t>
            </w:r>
            <w:r>
              <w:rPr>
                <w:rFonts w:hint="eastAsia" w:ascii="Times New Roman" w:hAnsi="Times New Roman" w:eastAsia="宋体" w:cs="Times New Roman"/>
                <w:color w:val="auto"/>
                <w:sz w:val="22"/>
                <w:szCs w:val="22"/>
                <w:lang w:val="en-US" w:eastAsia="zh-CN"/>
              </w:rPr>
              <w:t>补助</w:t>
            </w:r>
            <w:r>
              <w:rPr>
                <w:rFonts w:ascii="Times New Roman" w:hAnsi="Times New Roman" w:eastAsia="宋体" w:cs="Times New Roman"/>
                <w:color w:val="auto"/>
                <w:sz w:val="22"/>
                <w:szCs w:val="22"/>
              </w:rPr>
              <w:t>总金额，</w:t>
            </w:r>
            <w:r>
              <w:rPr>
                <w:rFonts w:hint="eastAsia" w:ascii="Times New Roman" w:hAnsi="Times New Roman" w:eastAsia="宋体" w:cs="Times New Roman"/>
                <w:color w:val="auto"/>
                <w:sz w:val="22"/>
                <w:szCs w:val="22"/>
                <w:lang w:val="en-US" w:eastAsia="zh-CN"/>
              </w:rPr>
              <w:t>补助</w:t>
            </w:r>
            <w:r>
              <w:rPr>
                <w:rFonts w:ascii="Times New Roman" w:hAnsi="Times New Roman" w:eastAsia="宋体" w:cs="Times New Roman"/>
                <w:color w:val="auto"/>
                <w:sz w:val="22"/>
                <w:szCs w:val="22"/>
              </w:rPr>
              <w:t>标准依据及</w:t>
            </w:r>
            <w:r>
              <w:rPr>
                <w:rFonts w:hint="eastAsia" w:ascii="Times New Roman" w:hAnsi="Times New Roman" w:eastAsia="宋体" w:cs="Times New Roman"/>
                <w:color w:val="auto"/>
                <w:sz w:val="22"/>
                <w:szCs w:val="22"/>
                <w:lang w:val="en-US" w:eastAsia="zh-CN"/>
              </w:rPr>
              <w:t>补助</w:t>
            </w:r>
            <w:r>
              <w:rPr>
                <w:rFonts w:ascii="Times New Roman" w:hAnsi="Times New Roman" w:eastAsia="宋体" w:cs="Times New Roman"/>
                <w:color w:val="auto"/>
                <w:sz w:val="22"/>
                <w:szCs w:val="22"/>
              </w:rPr>
              <w:t>金额计算）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备  注</w:t>
            </w:r>
          </w:p>
        </w:tc>
        <w:tc>
          <w:tcPr>
            <w:tcW w:w="7447" w:type="dxa"/>
            <w:gridSpan w:val="5"/>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bl>
    <w:p>
      <w:pPr>
        <w:shd w:val="clear"/>
        <w:adjustRightInd w:val="0"/>
        <w:snapToGrid w:val="0"/>
        <w:spacing w:before="156" w:beforeLines="50" w:line="340" w:lineRule="exact"/>
        <w:rPr>
          <w:rFonts w:hint="eastAsia" w:ascii="Times New Roman" w:hAnsi="Times New Roman" w:eastAsia="楷体_GB2312" w:cs="Times New Roman"/>
          <w:color w:val="auto"/>
          <w:sz w:val="22"/>
          <w:szCs w:val="22"/>
        </w:rPr>
      </w:pPr>
      <w:r>
        <w:rPr>
          <w:rFonts w:hint="eastAsia" w:ascii="Times New Roman" w:hAnsi="Times New Roman" w:eastAsia="楷体_GB2312" w:cs="Times New Roman"/>
          <w:color w:val="auto"/>
          <w:sz w:val="22"/>
          <w:szCs w:val="22"/>
        </w:rPr>
        <w:t>注：1．企业根据申报</w:t>
      </w:r>
      <w:r>
        <w:rPr>
          <w:rFonts w:hint="eastAsia" w:ascii="Times New Roman" w:hAnsi="Times New Roman" w:eastAsia="宋体" w:cs="Times New Roman"/>
          <w:color w:val="auto"/>
          <w:sz w:val="22"/>
          <w:szCs w:val="22"/>
          <w:lang w:val="en-US" w:eastAsia="zh-CN"/>
        </w:rPr>
        <w:t>补助</w:t>
      </w:r>
      <w:r>
        <w:rPr>
          <w:rFonts w:hint="eastAsia" w:ascii="Times New Roman" w:hAnsi="Times New Roman" w:eastAsia="楷体_GB2312" w:cs="Times New Roman"/>
          <w:color w:val="auto"/>
          <w:sz w:val="22"/>
          <w:szCs w:val="22"/>
        </w:rPr>
        <w:t>类型提交相应申报材料。</w:t>
      </w:r>
    </w:p>
    <w:p>
      <w:pPr>
        <w:shd w:val="clear"/>
        <w:adjustRightInd w:val="0"/>
        <w:snapToGrid w:val="0"/>
        <w:spacing w:line="340" w:lineRule="exact"/>
        <w:ind w:firstLine="440" w:firstLineChars="200"/>
        <w:rPr>
          <w:rFonts w:hint="eastAsia" w:ascii="Times New Roman" w:hAnsi="Times New Roman" w:eastAsia="楷体_GB2312" w:cs="Times New Roman"/>
          <w:color w:val="auto"/>
          <w:sz w:val="22"/>
          <w:szCs w:val="22"/>
        </w:rPr>
      </w:pPr>
      <w:r>
        <w:rPr>
          <w:rFonts w:hint="eastAsia" w:ascii="Times New Roman" w:hAnsi="Times New Roman" w:eastAsia="楷体_GB2312" w:cs="Times New Roman"/>
          <w:color w:val="auto"/>
          <w:sz w:val="22"/>
          <w:szCs w:val="22"/>
        </w:rPr>
        <w:t>2．本表一式四份。</w:t>
      </w:r>
    </w:p>
    <w:p>
      <w:pPr>
        <w:shd w:val="clear"/>
        <w:spacing w:after="156" w:afterLines="50" w:line="600" w:lineRule="exact"/>
        <w:jc w:val="center"/>
        <w:rPr>
          <w:rStyle w:val="9"/>
          <w:rFonts w:hint="eastAsia" w:ascii="Times New Roman" w:hAnsi="Times New Roman" w:eastAsia="方正小标宋简体"/>
          <w:b w:val="0"/>
          <w:color w:val="auto"/>
          <w:sz w:val="44"/>
          <w:szCs w:val="44"/>
        </w:rPr>
        <w:sectPr>
          <w:pgSz w:w="11906" w:h="16838"/>
          <w:pgMar w:top="1417" w:right="1587" w:bottom="1417" w:left="1701" w:header="851" w:footer="907" w:gutter="0"/>
          <w:pgNumType w:fmt="numberInDash" w:start="1"/>
          <w:cols w:space="720" w:num="1"/>
          <w:rtlGutter w:val="0"/>
          <w:docGrid w:type="lines" w:linePitch="312" w:charSpace="0"/>
        </w:sectPr>
      </w:pPr>
    </w:p>
    <w:p>
      <w:pPr>
        <w:shd w:val="clear"/>
        <w:spacing w:after="156" w:afterLines="50" w:line="600" w:lineRule="exact"/>
        <w:rPr>
          <w:rFonts w:hint="eastAsia" w:ascii="Times New Roman" w:hAnsi="Times New Roman"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2-3</w:t>
      </w:r>
    </w:p>
    <w:p>
      <w:pPr>
        <w:shd w:val="clear"/>
        <w:adjustRightInd w:val="0"/>
        <w:snapToGrid w:val="0"/>
        <w:spacing w:line="600" w:lineRule="exact"/>
        <w:jc w:val="both"/>
        <w:rPr>
          <w:rStyle w:val="9"/>
          <w:rFonts w:hint="eastAsia" w:ascii="Times New Roman" w:hAnsi="Times New Roman" w:eastAsia="方正小标宋简体" w:cs="Times New Roman"/>
          <w:b w:val="0"/>
          <w:color w:val="auto"/>
          <w:sz w:val="44"/>
          <w:szCs w:val="44"/>
        </w:rPr>
      </w:pPr>
    </w:p>
    <w:p>
      <w:pPr>
        <w:shd w:val="clear"/>
        <w:spacing w:after="156" w:afterLines="50" w:line="600" w:lineRule="exact"/>
        <w:jc w:val="center"/>
        <w:rPr>
          <w:rStyle w:val="9"/>
          <w:rFonts w:hint="eastAsia" w:ascii="Times New Roman" w:hAnsi="Times New Roman" w:eastAsia="方正小标宋简体"/>
          <w:b w:val="0"/>
          <w:color w:val="auto"/>
          <w:sz w:val="44"/>
          <w:szCs w:val="44"/>
        </w:rPr>
      </w:pPr>
      <w:r>
        <w:rPr>
          <w:rStyle w:val="9"/>
          <w:rFonts w:hint="eastAsia" w:ascii="Times New Roman" w:hAnsi="Times New Roman" w:eastAsia="方正小标宋简体"/>
          <w:b w:val="0"/>
          <w:color w:val="auto"/>
          <w:sz w:val="44"/>
          <w:szCs w:val="44"/>
        </w:rPr>
        <w:t>在广西新注册集装箱班轮公司奖励申请表</w:t>
      </w:r>
    </w:p>
    <w:p>
      <w:pPr>
        <w:shd w:val="clear"/>
        <w:adjustRightInd w:val="0"/>
        <w:snapToGrid w:val="0"/>
        <w:spacing w:line="600" w:lineRule="exact"/>
        <w:jc w:val="center"/>
        <w:rPr>
          <w:rFonts w:ascii="Times New Roman" w:hAnsi="Times New Roman" w:eastAsia="宋体" w:cs="Times New Roman"/>
          <w:color w:val="auto"/>
          <w:sz w:val="32"/>
          <w:szCs w:val="32"/>
        </w:rPr>
      </w:pPr>
    </w:p>
    <w:tbl>
      <w:tblPr>
        <w:tblStyle w:val="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625"/>
        <w:gridCol w:w="1833"/>
        <w:gridCol w:w="1078"/>
        <w:gridCol w:w="1513"/>
        <w:gridCol w:w="1295"/>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kern w:val="0"/>
                <w:sz w:val="22"/>
                <w:szCs w:val="22"/>
              </w:rPr>
            </w:pPr>
            <w:r>
              <w:rPr>
                <w:rFonts w:ascii="Times New Roman" w:hAnsi="Times New Roman" w:eastAsia="宋体" w:cs="Times New Roman"/>
                <w:color w:val="auto"/>
                <w:kern w:val="0"/>
                <w:sz w:val="22"/>
                <w:szCs w:val="22"/>
              </w:rPr>
              <w:t>申请企业</w:t>
            </w:r>
          </w:p>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kern w:val="0"/>
                <w:sz w:val="22"/>
                <w:szCs w:val="22"/>
              </w:rPr>
              <w:t>名称（盖章）</w:t>
            </w:r>
          </w:p>
        </w:tc>
        <w:tc>
          <w:tcPr>
            <w:tcW w:w="4424" w:type="dxa"/>
            <w:gridSpan w:val="3"/>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295" w:type="dxa"/>
            <w:vAlign w:val="center"/>
          </w:tcPr>
          <w:p>
            <w:pPr>
              <w:shd w:val="clear"/>
              <w:adjustRightInd w:val="0"/>
              <w:snapToGrid w:val="0"/>
              <w:spacing w:line="340" w:lineRule="exact"/>
              <w:jc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申请企业</w:t>
            </w:r>
          </w:p>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法人代码</w:t>
            </w:r>
          </w:p>
        </w:tc>
        <w:tc>
          <w:tcPr>
            <w:tcW w:w="172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单位地址</w:t>
            </w:r>
          </w:p>
        </w:tc>
        <w:tc>
          <w:tcPr>
            <w:tcW w:w="183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07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邮政编码</w:t>
            </w:r>
          </w:p>
        </w:tc>
        <w:tc>
          <w:tcPr>
            <w:tcW w:w="151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29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单   位       经济性质</w:t>
            </w:r>
          </w:p>
        </w:tc>
        <w:tc>
          <w:tcPr>
            <w:tcW w:w="172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企业注册</w:t>
            </w:r>
          </w:p>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所在地</w:t>
            </w:r>
          </w:p>
        </w:tc>
        <w:tc>
          <w:tcPr>
            <w:tcW w:w="183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07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主营业务</w:t>
            </w:r>
          </w:p>
        </w:tc>
        <w:tc>
          <w:tcPr>
            <w:tcW w:w="4536" w:type="dxa"/>
            <w:gridSpan w:val="3"/>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法人代表</w:t>
            </w:r>
          </w:p>
        </w:tc>
        <w:tc>
          <w:tcPr>
            <w:tcW w:w="183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07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电话</w:t>
            </w:r>
          </w:p>
        </w:tc>
        <w:tc>
          <w:tcPr>
            <w:tcW w:w="151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29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手机</w:t>
            </w:r>
          </w:p>
        </w:tc>
        <w:tc>
          <w:tcPr>
            <w:tcW w:w="172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联系人</w:t>
            </w:r>
          </w:p>
        </w:tc>
        <w:tc>
          <w:tcPr>
            <w:tcW w:w="183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07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电话</w:t>
            </w:r>
          </w:p>
        </w:tc>
        <w:tc>
          <w:tcPr>
            <w:tcW w:w="151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29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手机</w:t>
            </w:r>
          </w:p>
        </w:tc>
        <w:tc>
          <w:tcPr>
            <w:tcW w:w="172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开户银行</w:t>
            </w:r>
          </w:p>
        </w:tc>
        <w:tc>
          <w:tcPr>
            <w:tcW w:w="1833"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078"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账号</w:t>
            </w:r>
          </w:p>
        </w:tc>
        <w:tc>
          <w:tcPr>
            <w:tcW w:w="4536" w:type="dxa"/>
            <w:gridSpan w:val="3"/>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申请</w:t>
            </w:r>
            <w:r>
              <w:rPr>
                <w:rFonts w:hint="eastAsia" w:ascii="Times New Roman" w:hAnsi="Times New Roman" w:eastAsia="宋体" w:cs="Times New Roman"/>
                <w:color w:val="auto"/>
                <w:sz w:val="22"/>
                <w:szCs w:val="22"/>
                <w:lang w:val="en-US" w:eastAsia="zh-CN"/>
              </w:rPr>
              <w:t>奖励</w:t>
            </w:r>
            <w:r>
              <w:rPr>
                <w:rFonts w:ascii="Times New Roman" w:hAnsi="Times New Roman" w:eastAsia="宋体" w:cs="Times New Roman"/>
                <w:color w:val="auto"/>
                <w:sz w:val="22"/>
                <w:szCs w:val="22"/>
              </w:rPr>
              <w:t>项目</w:t>
            </w:r>
          </w:p>
        </w:tc>
        <w:tc>
          <w:tcPr>
            <w:tcW w:w="7447" w:type="dxa"/>
            <w:gridSpan w:val="5"/>
            <w:vAlign w:val="center"/>
          </w:tcPr>
          <w:p>
            <w:pPr>
              <w:shd w:val="clear"/>
              <w:adjustRightInd w:val="0"/>
              <w:snapToGrid w:val="0"/>
              <w:spacing w:line="340" w:lineRule="exact"/>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（需说明</w:t>
            </w:r>
            <w:r>
              <w:rPr>
                <w:rFonts w:hint="eastAsia" w:ascii="Times New Roman" w:hAnsi="Times New Roman" w:eastAsia="宋体" w:cs="Times New Roman"/>
                <w:color w:val="auto"/>
                <w:sz w:val="22"/>
                <w:szCs w:val="22"/>
              </w:rPr>
              <w:t>在广西新注册集装箱班轮公司的母公司全球排位前100名</w:t>
            </w:r>
            <w:r>
              <w:rPr>
                <w:rFonts w:hint="eastAsia" w:ascii="Times New Roman" w:hAnsi="Times New Roman" w:eastAsia="宋体" w:cs="Times New Roman"/>
                <w:color w:val="auto"/>
                <w:sz w:val="22"/>
                <w:szCs w:val="22"/>
                <w:lang w:val="en-US" w:eastAsia="zh-CN"/>
              </w:rPr>
              <w:t>情况</w:t>
            </w:r>
            <w:r>
              <w:rPr>
                <w:rFonts w:hint="eastAsia" w:ascii="Times New Roman" w:hAnsi="Times New Roman" w:eastAsia="宋体" w:cs="Times New Roman"/>
                <w:color w:val="auto"/>
                <w:sz w:val="22"/>
                <w:szCs w:val="22"/>
              </w:rPr>
              <w:t>、工商登记</w:t>
            </w:r>
            <w:r>
              <w:rPr>
                <w:rFonts w:hint="eastAsia" w:ascii="Times New Roman" w:hAnsi="Times New Roman" w:eastAsia="宋体" w:cs="Times New Roman"/>
                <w:color w:val="auto"/>
                <w:sz w:val="22"/>
                <w:szCs w:val="22"/>
                <w:lang w:val="en-US" w:eastAsia="zh-CN"/>
              </w:rPr>
              <w:t>情况</w:t>
            </w:r>
            <w:r>
              <w:rPr>
                <w:rFonts w:hint="eastAsia" w:ascii="Times New Roman" w:hAnsi="Times New Roman" w:eastAsia="宋体" w:cs="Times New Roman"/>
                <w:color w:val="auto"/>
                <w:sz w:val="22"/>
                <w:szCs w:val="22"/>
              </w:rPr>
              <w:t>及北部湾港国际航线开行</w:t>
            </w:r>
            <w:r>
              <w:rPr>
                <w:rFonts w:hint="eastAsia" w:ascii="Times New Roman" w:hAnsi="Times New Roman" w:eastAsia="宋体" w:cs="Times New Roman"/>
                <w:color w:val="auto"/>
                <w:sz w:val="22"/>
                <w:szCs w:val="22"/>
                <w:lang w:val="en-US" w:eastAsia="zh-CN"/>
              </w:rPr>
              <w:t>情况等</w:t>
            </w:r>
            <w:r>
              <w:rPr>
                <w:rFonts w:ascii="Times New Roman" w:hAnsi="Times New Roman" w:eastAsia="宋体" w:cs="Times New Roman"/>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申请</w:t>
            </w:r>
            <w:r>
              <w:rPr>
                <w:rFonts w:hint="eastAsia" w:ascii="Times New Roman" w:hAnsi="Times New Roman" w:eastAsia="宋体" w:cs="Times New Roman"/>
                <w:color w:val="auto"/>
                <w:sz w:val="22"/>
                <w:szCs w:val="22"/>
                <w:lang w:val="en-US" w:eastAsia="zh-CN"/>
              </w:rPr>
              <w:t>奖励</w:t>
            </w:r>
            <w:r>
              <w:rPr>
                <w:rFonts w:ascii="Times New Roman" w:hAnsi="Times New Roman" w:eastAsia="宋体" w:cs="Times New Roman"/>
                <w:color w:val="auto"/>
                <w:sz w:val="22"/>
                <w:szCs w:val="22"/>
              </w:rPr>
              <w:t>金额</w:t>
            </w:r>
          </w:p>
        </w:tc>
        <w:tc>
          <w:tcPr>
            <w:tcW w:w="7447" w:type="dxa"/>
            <w:gridSpan w:val="5"/>
            <w:vAlign w:val="center"/>
          </w:tcPr>
          <w:p>
            <w:pPr>
              <w:shd w:val="clear"/>
              <w:adjustRightInd w:val="0"/>
              <w:snapToGrid w:val="0"/>
              <w:spacing w:line="340" w:lineRule="exact"/>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（说明申请</w:t>
            </w:r>
            <w:r>
              <w:rPr>
                <w:rFonts w:hint="eastAsia" w:ascii="Times New Roman" w:hAnsi="Times New Roman" w:eastAsia="宋体" w:cs="Times New Roman"/>
                <w:color w:val="auto"/>
                <w:sz w:val="22"/>
                <w:szCs w:val="22"/>
                <w:lang w:val="en-US" w:eastAsia="zh-CN"/>
              </w:rPr>
              <w:t>奖励</w:t>
            </w:r>
            <w:r>
              <w:rPr>
                <w:rFonts w:ascii="Times New Roman" w:hAnsi="Times New Roman" w:eastAsia="宋体" w:cs="Times New Roman"/>
                <w:color w:val="auto"/>
                <w:sz w:val="22"/>
                <w:szCs w:val="22"/>
              </w:rPr>
              <w:t>总金额，</w:t>
            </w:r>
            <w:r>
              <w:rPr>
                <w:rFonts w:hint="eastAsia" w:ascii="Times New Roman" w:hAnsi="Times New Roman" w:eastAsia="宋体" w:cs="Times New Roman"/>
                <w:color w:val="auto"/>
                <w:sz w:val="22"/>
                <w:szCs w:val="22"/>
                <w:lang w:val="en-US" w:eastAsia="zh-CN"/>
              </w:rPr>
              <w:t>奖励</w:t>
            </w:r>
            <w:r>
              <w:rPr>
                <w:rFonts w:ascii="Times New Roman" w:hAnsi="Times New Roman" w:eastAsia="宋体" w:cs="Times New Roman"/>
                <w:color w:val="auto"/>
                <w:sz w:val="22"/>
                <w:szCs w:val="22"/>
              </w:rPr>
              <w:t>标准依据及</w:t>
            </w:r>
            <w:r>
              <w:rPr>
                <w:rFonts w:hint="eastAsia" w:ascii="Times New Roman" w:hAnsi="Times New Roman" w:eastAsia="宋体" w:cs="Times New Roman"/>
                <w:color w:val="auto"/>
                <w:sz w:val="22"/>
                <w:szCs w:val="22"/>
                <w:lang w:val="en-US" w:eastAsia="zh-CN"/>
              </w:rPr>
              <w:t>奖励</w:t>
            </w:r>
            <w:r>
              <w:rPr>
                <w:rFonts w:ascii="Times New Roman" w:hAnsi="Times New Roman" w:eastAsia="宋体" w:cs="Times New Roman"/>
                <w:color w:val="auto"/>
                <w:sz w:val="22"/>
                <w:szCs w:val="22"/>
              </w:rPr>
              <w:t>金额计算）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625" w:type="dxa"/>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备  注</w:t>
            </w:r>
          </w:p>
        </w:tc>
        <w:tc>
          <w:tcPr>
            <w:tcW w:w="7447" w:type="dxa"/>
            <w:gridSpan w:val="5"/>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bl>
    <w:p>
      <w:pPr>
        <w:shd w:val="clear"/>
        <w:adjustRightInd w:val="0"/>
        <w:snapToGrid w:val="0"/>
        <w:spacing w:before="156" w:beforeLines="50" w:line="340" w:lineRule="exact"/>
        <w:rPr>
          <w:rFonts w:hint="eastAsia" w:ascii="Times New Roman" w:hAnsi="Times New Roman" w:eastAsia="楷体_GB2312" w:cs="Times New Roman"/>
          <w:color w:val="auto"/>
          <w:sz w:val="22"/>
          <w:szCs w:val="22"/>
        </w:rPr>
      </w:pPr>
      <w:r>
        <w:rPr>
          <w:rFonts w:hint="eastAsia" w:ascii="Times New Roman" w:hAnsi="Times New Roman" w:eastAsia="楷体_GB2312" w:cs="Times New Roman"/>
          <w:color w:val="auto"/>
          <w:sz w:val="22"/>
          <w:szCs w:val="22"/>
        </w:rPr>
        <w:t>注：1．企业根据申报</w:t>
      </w:r>
      <w:r>
        <w:rPr>
          <w:rFonts w:hint="eastAsia" w:ascii="Times New Roman" w:hAnsi="Times New Roman" w:eastAsia="楷体_GB2312" w:cs="Times New Roman"/>
          <w:color w:val="auto"/>
          <w:sz w:val="22"/>
          <w:szCs w:val="22"/>
          <w:lang w:val="en-US" w:eastAsia="zh-CN"/>
        </w:rPr>
        <w:t>奖励</w:t>
      </w:r>
      <w:r>
        <w:rPr>
          <w:rFonts w:hint="eastAsia" w:ascii="Times New Roman" w:hAnsi="Times New Roman" w:eastAsia="楷体_GB2312" w:cs="Times New Roman"/>
          <w:color w:val="auto"/>
          <w:sz w:val="22"/>
          <w:szCs w:val="22"/>
        </w:rPr>
        <w:t>类型提交相应申报材料。</w:t>
      </w:r>
    </w:p>
    <w:p>
      <w:pPr>
        <w:shd w:val="clear"/>
        <w:adjustRightInd w:val="0"/>
        <w:snapToGrid w:val="0"/>
        <w:spacing w:line="340" w:lineRule="exact"/>
        <w:ind w:firstLine="440" w:firstLineChars="200"/>
        <w:rPr>
          <w:rFonts w:hint="eastAsia" w:ascii="Times New Roman" w:hAnsi="Times New Roman" w:eastAsia="楷体_GB2312" w:cs="Times New Roman"/>
          <w:color w:val="auto"/>
          <w:sz w:val="22"/>
          <w:szCs w:val="22"/>
        </w:rPr>
      </w:pPr>
      <w:r>
        <w:rPr>
          <w:rFonts w:hint="eastAsia" w:ascii="Times New Roman" w:hAnsi="Times New Roman" w:eastAsia="楷体_GB2312" w:cs="Times New Roman"/>
          <w:color w:val="auto"/>
          <w:sz w:val="22"/>
          <w:szCs w:val="22"/>
        </w:rPr>
        <w:t>2．本表一式四份。</w:t>
      </w:r>
    </w:p>
    <w:p>
      <w:pPr>
        <w:shd w:val="clear"/>
        <w:spacing w:after="156" w:afterLines="50" w:line="600" w:lineRule="exact"/>
        <w:jc w:val="center"/>
        <w:rPr>
          <w:rStyle w:val="9"/>
          <w:rFonts w:hint="eastAsia" w:ascii="Times New Roman" w:hAnsi="Times New Roman" w:eastAsia="方正小标宋简体"/>
          <w:b w:val="0"/>
          <w:color w:val="auto"/>
          <w:sz w:val="44"/>
          <w:szCs w:val="44"/>
        </w:rPr>
        <w:sectPr>
          <w:pgSz w:w="11906" w:h="16838"/>
          <w:pgMar w:top="1417" w:right="1587" w:bottom="1417" w:left="1701" w:header="851" w:footer="907" w:gutter="0"/>
          <w:pgNumType w:fmt="numberInDash" w:start="1"/>
          <w:cols w:space="720" w:num="1"/>
          <w:rtlGutter w:val="0"/>
          <w:docGrid w:type="lines" w:linePitch="312" w:charSpace="0"/>
        </w:sectPr>
      </w:pPr>
    </w:p>
    <w:p>
      <w:pPr>
        <w:shd w:val="clear"/>
        <w:spacing w:after="156" w:afterLines="50" w:line="600" w:lineRule="exact"/>
        <w:rPr>
          <w:rFonts w:hint="eastAsia" w:ascii="Times New Roman" w:hAnsi="Times New Roman"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2-4</w:t>
      </w:r>
    </w:p>
    <w:p>
      <w:pPr>
        <w:shd w:val="clear"/>
        <w:adjustRightInd w:val="0"/>
        <w:snapToGrid w:val="0"/>
        <w:spacing w:line="600" w:lineRule="exact"/>
        <w:jc w:val="center"/>
        <w:rPr>
          <w:rStyle w:val="9"/>
          <w:rFonts w:hint="eastAsia" w:ascii="Times New Roman" w:hAnsi="Times New Roman" w:eastAsia="方正小标宋简体" w:cs="Times New Roman"/>
          <w:b w:val="0"/>
          <w:color w:val="auto"/>
          <w:sz w:val="44"/>
          <w:szCs w:val="44"/>
        </w:rPr>
      </w:pPr>
    </w:p>
    <w:p>
      <w:pPr>
        <w:shd w:val="clear"/>
        <w:spacing w:after="156" w:afterLines="50" w:line="600" w:lineRule="exact"/>
        <w:jc w:val="center"/>
      </w:pPr>
      <w:r>
        <w:rPr>
          <w:rStyle w:val="9"/>
          <w:rFonts w:hint="eastAsia" w:ascii="Times New Roman" w:hAnsi="Times New Roman" w:eastAsia="方正小标宋简体"/>
          <w:b w:val="0"/>
          <w:color w:val="auto"/>
          <w:sz w:val="44"/>
          <w:szCs w:val="44"/>
        </w:rPr>
        <w:t>北部湾港海铁联运班列开行情况及铁路运价下浮汇总表</w:t>
      </w:r>
    </w:p>
    <w:p>
      <w:pPr>
        <w:shd w:val="clear"/>
        <w:adjustRightInd w:val="0"/>
        <w:snapToGrid w:val="0"/>
        <w:spacing w:line="600" w:lineRule="exact"/>
        <w:jc w:val="both"/>
        <w:rPr>
          <w:rStyle w:val="9"/>
          <w:rFonts w:hint="eastAsia" w:ascii="Times New Roman" w:hAnsi="Times New Roman"/>
          <w:b w:val="0"/>
          <w:color w:val="auto"/>
          <w:sz w:val="22"/>
        </w:rPr>
      </w:pPr>
      <w:r>
        <w:rPr>
          <w:rStyle w:val="9"/>
          <w:rFonts w:hint="eastAsia" w:ascii="Times New Roman" w:hAnsi="Times New Roman"/>
          <w:b w:val="0"/>
          <w:color w:val="auto"/>
          <w:sz w:val="22"/>
        </w:rPr>
        <w:t xml:space="preserve">填报单位（盖章）：XXXX有限公司                联系方式：   </w:t>
      </w:r>
    </w:p>
    <w:p>
      <w:pPr>
        <w:shd w:val="clear"/>
        <w:adjustRightInd w:val="0"/>
        <w:snapToGrid w:val="0"/>
        <w:spacing w:line="600" w:lineRule="exact"/>
        <w:jc w:val="both"/>
        <w:rPr>
          <w:rStyle w:val="9"/>
          <w:rFonts w:ascii="Times New Roman" w:hAnsi="Times New Roman" w:eastAsia="宋体" w:cs="Times New Roman"/>
          <w:b w:val="0"/>
          <w:color w:val="auto"/>
          <w:sz w:val="22"/>
          <w:szCs w:val="22"/>
        </w:rPr>
      </w:pPr>
      <w:r>
        <w:rPr>
          <w:rStyle w:val="9"/>
          <w:rFonts w:hint="eastAsia" w:ascii="Times New Roman" w:hAnsi="Times New Roman"/>
          <w:b w:val="0"/>
          <w:color w:val="auto"/>
          <w:sz w:val="22"/>
        </w:rPr>
        <w:t>填报人：                                        填报日期：    年   月   日</w:t>
      </w:r>
    </w:p>
    <w:tbl>
      <w:tblPr>
        <w:tblStyle w:val="6"/>
        <w:tblW w:w="13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1073"/>
        <w:gridCol w:w="1190"/>
        <w:gridCol w:w="1190"/>
        <w:gridCol w:w="1190"/>
        <w:gridCol w:w="1190"/>
        <w:gridCol w:w="1190"/>
        <w:gridCol w:w="1190"/>
        <w:gridCol w:w="1190"/>
        <w:gridCol w:w="1190"/>
        <w:gridCol w:w="1190"/>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0" w:type="dxa"/>
            <w:gridSpan w:val="2"/>
            <w:vMerge w:val="restart"/>
            <w:vAlign w:val="center"/>
          </w:tcPr>
          <w:p>
            <w:pPr>
              <w:shd w:val="clear"/>
              <w:adjustRightInd w:val="0"/>
              <w:snapToGrid w:val="0"/>
              <w:spacing w:line="340" w:lineRule="exact"/>
              <w:jc w:val="center"/>
              <w:rPr>
                <w:rStyle w:val="9"/>
                <w:rFonts w:ascii="Times New Roman" w:hAnsi="Times New Roman"/>
                <w:bCs w:val="0"/>
                <w:color w:val="auto"/>
                <w:kern w:val="0"/>
                <w:sz w:val="22"/>
              </w:rPr>
            </w:pPr>
            <w:r>
              <w:rPr>
                <w:rStyle w:val="9"/>
                <w:rFonts w:ascii="Times New Roman" w:hAnsi="Times New Roman"/>
                <w:bCs w:val="0"/>
                <w:color w:val="auto"/>
                <w:kern w:val="0"/>
                <w:sz w:val="22"/>
              </w:rPr>
              <w:t>班列到站</w:t>
            </w:r>
          </w:p>
        </w:tc>
        <w:tc>
          <w:tcPr>
            <w:tcW w:w="2380" w:type="dxa"/>
            <w:gridSpan w:val="2"/>
            <w:vAlign w:val="center"/>
          </w:tcPr>
          <w:p>
            <w:pPr>
              <w:shd w:val="clear"/>
              <w:adjustRightInd w:val="0"/>
              <w:snapToGrid w:val="0"/>
              <w:spacing w:line="340" w:lineRule="exact"/>
              <w:jc w:val="center"/>
              <w:rPr>
                <w:rFonts w:hint="eastAsia" w:ascii="Times New Roman" w:hAnsi="Times New Roman" w:eastAsia="宋体" w:cs="Times New Roman"/>
                <w:b/>
                <w:color w:val="auto"/>
                <w:sz w:val="22"/>
                <w:szCs w:val="22"/>
                <w:lang w:val="en-US" w:eastAsia="zh-CN"/>
              </w:rPr>
            </w:pPr>
            <w:r>
              <w:rPr>
                <w:rFonts w:hint="eastAsia" w:ascii="Times New Roman" w:hAnsi="Times New Roman" w:eastAsia="宋体" w:cs="Times New Roman"/>
                <w:b/>
                <w:color w:val="auto"/>
                <w:sz w:val="22"/>
                <w:szCs w:val="22"/>
                <w:lang w:val="en-US" w:eastAsia="zh-CN"/>
              </w:rPr>
              <w:t>发运量（TEU）</w:t>
            </w:r>
          </w:p>
        </w:tc>
        <w:tc>
          <w:tcPr>
            <w:tcW w:w="2380" w:type="dxa"/>
            <w:gridSpan w:val="2"/>
            <w:vAlign w:val="center"/>
          </w:tcPr>
          <w:p>
            <w:pPr>
              <w:shd w:val="clear"/>
              <w:adjustRightInd w:val="0"/>
              <w:snapToGrid w:val="0"/>
              <w:spacing w:line="340" w:lineRule="exact"/>
              <w:jc w:val="center"/>
              <w:rPr>
                <w:rFonts w:hint="eastAsia" w:ascii="Times New Roman" w:hAnsi="Times New Roman" w:eastAsia="宋体" w:cs="Times New Roman"/>
                <w:b/>
                <w:color w:val="auto"/>
                <w:sz w:val="22"/>
                <w:szCs w:val="22"/>
                <w:lang w:val="en-US" w:eastAsia="zh-CN"/>
              </w:rPr>
            </w:pPr>
            <w:r>
              <w:rPr>
                <w:rFonts w:hint="eastAsia" w:ascii="Times New Roman" w:hAnsi="Times New Roman" w:eastAsia="宋体" w:cs="Times New Roman"/>
                <w:b/>
                <w:color w:val="auto"/>
                <w:sz w:val="22"/>
                <w:szCs w:val="22"/>
                <w:lang w:val="en-US" w:eastAsia="zh-CN"/>
              </w:rPr>
              <w:t>品名</w:t>
            </w:r>
          </w:p>
        </w:tc>
        <w:tc>
          <w:tcPr>
            <w:tcW w:w="2380" w:type="dxa"/>
            <w:gridSpan w:val="2"/>
            <w:vAlign w:val="center"/>
          </w:tcPr>
          <w:p>
            <w:pPr>
              <w:shd w:val="clear"/>
              <w:adjustRightInd w:val="0"/>
              <w:snapToGrid w:val="0"/>
              <w:spacing w:line="340" w:lineRule="exact"/>
              <w:jc w:val="center"/>
              <w:rPr>
                <w:rFonts w:hint="eastAsia" w:ascii="Times New Roman" w:hAnsi="Times New Roman" w:eastAsia="宋体" w:cs="Times New Roman"/>
                <w:b/>
                <w:color w:val="auto"/>
                <w:sz w:val="22"/>
                <w:szCs w:val="22"/>
                <w:lang w:val="en-US" w:eastAsia="zh-CN"/>
              </w:rPr>
            </w:pPr>
            <w:r>
              <w:rPr>
                <w:rFonts w:hint="eastAsia" w:ascii="Times New Roman" w:hAnsi="Times New Roman" w:eastAsia="宋体" w:cs="Times New Roman"/>
                <w:b/>
                <w:color w:val="auto"/>
                <w:sz w:val="22"/>
                <w:szCs w:val="22"/>
                <w:lang w:val="en-US" w:eastAsia="zh-CN"/>
              </w:rPr>
              <w:t>箱型</w:t>
            </w:r>
          </w:p>
        </w:tc>
        <w:tc>
          <w:tcPr>
            <w:tcW w:w="2380" w:type="dxa"/>
            <w:gridSpan w:val="2"/>
            <w:vAlign w:val="center"/>
          </w:tcPr>
          <w:p>
            <w:pPr>
              <w:shd w:val="clear"/>
              <w:adjustRightInd w:val="0"/>
              <w:snapToGrid w:val="0"/>
              <w:spacing w:line="340" w:lineRule="exact"/>
              <w:jc w:val="center"/>
              <w:rPr>
                <w:rFonts w:hint="eastAsia" w:ascii="Times New Roman" w:hAnsi="Times New Roman" w:eastAsia="宋体" w:cs="Times New Roman"/>
                <w:b/>
                <w:color w:val="auto"/>
                <w:sz w:val="22"/>
                <w:szCs w:val="22"/>
              </w:rPr>
            </w:pPr>
            <w:r>
              <w:rPr>
                <w:rFonts w:ascii="Times New Roman" w:hAnsi="Times New Roman" w:eastAsia="宋体" w:cs="Times New Roman"/>
                <w:b/>
                <w:color w:val="auto"/>
                <w:sz w:val="22"/>
                <w:szCs w:val="22"/>
              </w:rPr>
              <w:t>运价下浮比例</w:t>
            </w:r>
          </w:p>
        </w:tc>
        <w:tc>
          <w:tcPr>
            <w:tcW w:w="2384" w:type="dxa"/>
            <w:gridSpan w:val="2"/>
            <w:vAlign w:val="center"/>
          </w:tcPr>
          <w:p>
            <w:pPr>
              <w:shd w:val="clear"/>
              <w:adjustRightInd w:val="0"/>
              <w:snapToGrid w:val="0"/>
              <w:spacing w:line="340" w:lineRule="exact"/>
              <w:jc w:val="center"/>
              <w:rPr>
                <w:rFonts w:hint="eastAsia" w:ascii="Times New Roman" w:hAnsi="Times New Roman" w:eastAsia="宋体" w:cs="Times New Roman"/>
                <w:b/>
                <w:color w:val="auto"/>
                <w:sz w:val="22"/>
                <w:szCs w:val="22"/>
              </w:rPr>
            </w:pPr>
            <w:r>
              <w:rPr>
                <w:rFonts w:hint="eastAsia" w:ascii="Times New Roman" w:hAnsi="Times New Roman" w:eastAsia="宋体" w:cs="Times New Roman"/>
                <w:b/>
                <w:color w:val="auto"/>
                <w:sz w:val="22"/>
                <w:szCs w:val="22"/>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90" w:type="dxa"/>
            <w:gridSpan w:val="2"/>
            <w:vMerge w:val="continue"/>
            <w:vAlign w:val="center"/>
          </w:tcPr>
          <w:p>
            <w:pPr>
              <w:shd w:val="clear"/>
              <w:adjustRightInd w:val="0"/>
              <w:snapToGrid w:val="0"/>
              <w:spacing w:line="340" w:lineRule="exact"/>
              <w:jc w:val="center"/>
              <w:rPr>
                <w:rStyle w:val="9"/>
                <w:rFonts w:hint="eastAsia" w:ascii="Times New Roman" w:hAnsi="Times New Roman" w:eastAsia="宋体"/>
                <w:color w:val="auto"/>
                <w:sz w:val="22"/>
                <w:lang w:val="en-US" w:eastAsia="zh-CN"/>
              </w:rPr>
            </w:pPr>
          </w:p>
        </w:tc>
        <w:tc>
          <w:tcPr>
            <w:tcW w:w="1190" w:type="dxa"/>
            <w:vAlign w:val="center"/>
          </w:tcPr>
          <w:p>
            <w:pPr>
              <w:widowControl/>
              <w:shd w:val="clear"/>
              <w:jc w:val="center"/>
              <w:textAlignment w:val="center"/>
              <w:rPr>
                <w:rStyle w:val="9"/>
                <w:rFonts w:hint="default" w:ascii="Times New Roman" w:hAnsi="Times New Roman" w:eastAsia="宋体" w:cs="Times New Roman"/>
                <w:b w:val="0"/>
                <w:bCs w:val="0"/>
                <w:color w:val="auto"/>
                <w:sz w:val="22"/>
                <w:szCs w:val="22"/>
                <w:lang w:val="en-US" w:eastAsia="zh-CN"/>
              </w:rPr>
            </w:pPr>
            <w:r>
              <w:rPr>
                <w:rStyle w:val="9"/>
                <w:rFonts w:hint="eastAsia" w:ascii="Times New Roman" w:hAnsi="Times New Roman" w:eastAsia="宋体" w:cs="Times New Roman"/>
                <w:b w:val="0"/>
                <w:bCs w:val="0"/>
                <w:color w:val="auto"/>
                <w:sz w:val="22"/>
                <w:szCs w:val="22"/>
                <w:lang w:val="en-US" w:eastAsia="zh-CN"/>
              </w:rPr>
              <w:t>上1年</w:t>
            </w:r>
          </w:p>
        </w:tc>
        <w:tc>
          <w:tcPr>
            <w:tcW w:w="1190" w:type="dxa"/>
            <w:vAlign w:val="center"/>
          </w:tcPr>
          <w:p>
            <w:pPr>
              <w:widowControl/>
              <w:shd w:val="clear"/>
              <w:jc w:val="center"/>
              <w:textAlignment w:val="center"/>
              <w:rPr>
                <w:rStyle w:val="9"/>
                <w:rFonts w:hint="default" w:ascii="Times New Roman" w:hAnsi="Times New Roman" w:eastAsia="宋体" w:cs="Times New Roman"/>
                <w:b w:val="0"/>
                <w:bCs w:val="0"/>
                <w:color w:val="auto"/>
                <w:sz w:val="22"/>
                <w:szCs w:val="22"/>
                <w:lang w:val="en-US" w:eastAsia="zh-CN"/>
              </w:rPr>
            </w:pPr>
            <w:r>
              <w:rPr>
                <w:rStyle w:val="9"/>
                <w:rFonts w:hint="eastAsia" w:ascii="Times New Roman" w:hAnsi="Times New Roman" w:eastAsia="宋体" w:cs="Times New Roman"/>
                <w:b w:val="0"/>
                <w:bCs w:val="0"/>
                <w:color w:val="auto"/>
                <w:sz w:val="22"/>
                <w:szCs w:val="22"/>
                <w:lang w:val="en-US" w:eastAsia="zh-CN"/>
              </w:rPr>
              <w:t>xx年</w:t>
            </w:r>
          </w:p>
        </w:tc>
        <w:tc>
          <w:tcPr>
            <w:tcW w:w="1190" w:type="dxa"/>
            <w:vAlign w:val="center"/>
          </w:tcPr>
          <w:p>
            <w:pPr>
              <w:widowControl/>
              <w:shd w:val="clear"/>
              <w:jc w:val="center"/>
              <w:textAlignment w:val="center"/>
              <w:rPr>
                <w:rStyle w:val="9"/>
                <w:rFonts w:hint="default" w:ascii="Times New Roman" w:hAnsi="Times New Roman" w:eastAsia="宋体" w:cs="Times New Roman"/>
                <w:b w:val="0"/>
                <w:bCs w:val="0"/>
                <w:color w:val="auto"/>
                <w:sz w:val="22"/>
                <w:szCs w:val="22"/>
                <w:lang w:val="en-US" w:eastAsia="zh-CN"/>
              </w:rPr>
            </w:pPr>
            <w:r>
              <w:rPr>
                <w:rStyle w:val="9"/>
                <w:rFonts w:hint="eastAsia" w:ascii="Times New Roman" w:hAnsi="Times New Roman" w:eastAsia="宋体" w:cs="Times New Roman"/>
                <w:b w:val="0"/>
                <w:bCs w:val="0"/>
                <w:color w:val="auto"/>
                <w:sz w:val="22"/>
                <w:szCs w:val="22"/>
                <w:lang w:val="en-US" w:eastAsia="zh-CN"/>
              </w:rPr>
              <w:t>上1年</w:t>
            </w:r>
          </w:p>
        </w:tc>
        <w:tc>
          <w:tcPr>
            <w:tcW w:w="1190" w:type="dxa"/>
            <w:vAlign w:val="center"/>
          </w:tcPr>
          <w:p>
            <w:pPr>
              <w:widowControl/>
              <w:shd w:val="clear"/>
              <w:jc w:val="center"/>
              <w:textAlignment w:val="center"/>
              <w:rPr>
                <w:rStyle w:val="9"/>
                <w:rFonts w:hint="default" w:ascii="Times New Roman" w:hAnsi="Times New Roman" w:eastAsia="宋体" w:cs="Times New Roman"/>
                <w:b w:val="0"/>
                <w:bCs w:val="0"/>
                <w:color w:val="auto"/>
                <w:sz w:val="22"/>
                <w:szCs w:val="22"/>
                <w:lang w:val="en-US" w:eastAsia="zh-CN"/>
              </w:rPr>
            </w:pPr>
            <w:r>
              <w:rPr>
                <w:rStyle w:val="9"/>
                <w:rFonts w:hint="eastAsia" w:ascii="Times New Roman" w:hAnsi="Times New Roman" w:eastAsia="宋体" w:cs="Times New Roman"/>
                <w:b w:val="0"/>
                <w:bCs w:val="0"/>
                <w:color w:val="auto"/>
                <w:sz w:val="22"/>
                <w:szCs w:val="22"/>
                <w:lang w:val="en-US" w:eastAsia="zh-CN"/>
              </w:rPr>
              <w:t>xx年</w:t>
            </w: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r>
              <w:rPr>
                <w:rStyle w:val="9"/>
                <w:rFonts w:hint="eastAsia" w:ascii="Times New Roman" w:hAnsi="Times New Roman" w:eastAsia="宋体" w:cs="Times New Roman"/>
                <w:b w:val="0"/>
                <w:bCs w:val="0"/>
                <w:color w:val="auto"/>
                <w:sz w:val="22"/>
                <w:szCs w:val="22"/>
                <w:lang w:val="en-US" w:eastAsia="zh-CN"/>
              </w:rPr>
              <w:t>上1年</w:t>
            </w: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r>
              <w:rPr>
                <w:rStyle w:val="9"/>
                <w:rFonts w:hint="eastAsia" w:ascii="Times New Roman" w:hAnsi="Times New Roman" w:eastAsia="宋体" w:cs="Times New Roman"/>
                <w:b w:val="0"/>
                <w:bCs w:val="0"/>
                <w:color w:val="auto"/>
                <w:sz w:val="22"/>
                <w:szCs w:val="22"/>
                <w:lang w:val="en-US" w:eastAsia="zh-CN"/>
              </w:rPr>
              <w:t>xx年</w:t>
            </w: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r>
              <w:rPr>
                <w:rStyle w:val="9"/>
                <w:rFonts w:hint="eastAsia" w:ascii="Times New Roman" w:hAnsi="Times New Roman" w:eastAsia="宋体" w:cs="Times New Roman"/>
                <w:b w:val="0"/>
                <w:bCs w:val="0"/>
                <w:color w:val="auto"/>
                <w:sz w:val="22"/>
                <w:szCs w:val="22"/>
                <w:lang w:val="en-US" w:eastAsia="zh-CN"/>
              </w:rPr>
              <w:t>上1年</w:t>
            </w: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r>
              <w:rPr>
                <w:rStyle w:val="9"/>
                <w:rFonts w:hint="eastAsia" w:ascii="Times New Roman" w:hAnsi="Times New Roman" w:eastAsia="宋体" w:cs="Times New Roman"/>
                <w:b w:val="0"/>
                <w:bCs w:val="0"/>
                <w:color w:val="auto"/>
                <w:sz w:val="22"/>
                <w:szCs w:val="22"/>
                <w:lang w:val="en-US" w:eastAsia="zh-CN"/>
              </w:rPr>
              <w:t>xx年</w:t>
            </w: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r>
              <w:rPr>
                <w:rStyle w:val="9"/>
                <w:rFonts w:hint="eastAsia" w:ascii="Times New Roman" w:hAnsi="Times New Roman" w:eastAsia="宋体" w:cs="Times New Roman"/>
                <w:b w:val="0"/>
                <w:bCs w:val="0"/>
                <w:color w:val="auto"/>
                <w:sz w:val="22"/>
                <w:szCs w:val="22"/>
                <w:lang w:val="en-US" w:eastAsia="zh-CN"/>
              </w:rPr>
              <w:t>上1年</w:t>
            </w:r>
          </w:p>
        </w:tc>
        <w:tc>
          <w:tcPr>
            <w:tcW w:w="1194"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r>
              <w:rPr>
                <w:rStyle w:val="9"/>
                <w:rFonts w:hint="eastAsia" w:ascii="Times New Roman" w:hAnsi="Times New Roman" w:eastAsia="宋体" w:cs="Times New Roman"/>
                <w:b w:val="0"/>
                <w:bCs w:val="0"/>
                <w:color w:val="auto"/>
                <w:sz w:val="22"/>
                <w:szCs w:val="22"/>
                <w:lang w:val="en-US" w:eastAsia="zh-CN"/>
              </w:rPr>
              <w:t>xx年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7" w:type="dxa"/>
            <w:vAlign w:val="center"/>
          </w:tcPr>
          <w:p>
            <w:pPr>
              <w:shd w:val="clear"/>
              <w:adjustRightInd w:val="0"/>
              <w:snapToGrid w:val="0"/>
              <w:spacing w:line="340" w:lineRule="exact"/>
              <w:jc w:val="center"/>
              <w:rPr>
                <w:rStyle w:val="9"/>
                <w:rFonts w:ascii="Times New Roman" w:hAnsi="Times New Roman" w:eastAsia="宋体" w:cs="Times New Roman"/>
                <w:bCs w:val="0"/>
                <w:color w:val="auto"/>
                <w:sz w:val="22"/>
                <w:szCs w:val="22"/>
              </w:rPr>
            </w:pPr>
            <w:r>
              <w:rPr>
                <w:rStyle w:val="9"/>
                <w:rFonts w:ascii="Times New Roman" w:hAnsi="Times New Roman"/>
                <w:color w:val="auto"/>
                <w:sz w:val="22"/>
              </w:rPr>
              <w:t>重庆</w:t>
            </w:r>
          </w:p>
        </w:tc>
        <w:tc>
          <w:tcPr>
            <w:tcW w:w="1073" w:type="dxa"/>
            <w:vAlign w:val="center"/>
          </w:tcPr>
          <w:p>
            <w:pPr>
              <w:shd w:val="clear"/>
              <w:adjustRightInd w:val="0"/>
              <w:snapToGrid w:val="0"/>
              <w:spacing w:line="340" w:lineRule="exact"/>
              <w:jc w:val="center"/>
              <w:rPr>
                <w:rStyle w:val="9"/>
                <w:rFonts w:hint="default" w:ascii="Times New Roman" w:hAnsi="Times New Roman" w:eastAsia="宋体"/>
                <w:color w:val="auto"/>
                <w:sz w:val="22"/>
                <w:lang w:val="en-US" w:eastAsia="zh-CN"/>
              </w:rPr>
            </w:pPr>
            <w:r>
              <w:rPr>
                <w:rFonts w:ascii="Times New Roman" w:hAnsi="Times New Roman" w:eastAsia="宋体" w:cs="Times New Roman"/>
                <w:color w:val="auto"/>
                <w:sz w:val="22"/>
                <w:szCs w:val="22"/>
              </w:rPr>
              <w:t>××</w:t>
            </w:r>
            <w:r>
              <w:rPr>
                <w:rStyle w:val="9"/>
                <w:rFonts w:hint="eastAsia" w:ascii="Times New Roman" w:hAnsi="Times New Roman" w:eastAsia="宋体"/>
                <w:color w:val="auto"/>
                <w:sz w:val="22"/>
                <w:lang w:val="en-US" w:eastAsia="zh-CN"/>
              </w:rPr>
              <w:t>站点</w:t>
            </w:r>
          </w:p>
        </w:tc>
        <w:tc>
          <w:tcPr>
            <w:tcW w:w="1190" w:type="dxa"/>
            <w:vAlign w:val="center"/>
          </w:tcPr>
          <w:p>
            <w:pPr>
              <w:widowControl/>
              <w:shd w:val="clear"/>
              <w:jc w:val="center"/>
              <w:textAlignment w:val="center"/>
              <w:rPr>
                <w:rStyle w:val="9"/>
                <w:rFonts w:hint="default" w:ascii="Times New Roman" w:hAnsi="Times New Roman" w:eastAsia="宋体" w:cs="Times New Roman"/>
                <w:b w:val="0"/>
                <w:bCs w:val="0"/>
                <w:color w:val="auto"/>
                <w:sz w:val="22"/>
                <w:szCs w:val="22"/>
                <w:lang w:val="en-US" w:eastAsia="zh-CN"/>
              </w:rPr>
            </w:pPr>
          </w:p>
        </w:tc>
        <w:tc>
          <w:tcPr>
            <w:tcW w:w="1190" w:type="dxa"/>
            <w:vAlign w:val="center"/>
          </w:tcPr>
          <w:p>
            <w:pPr>
              <w:widowControl/>
              <w:shd w:val="clear"/>
              <w:jc w:val="center"/>
              <w:textAlignment w:val="center"/>
              <w:rPr>
                <w:rStyle w:val="9"/>
                <w:rFonts w:hint="default" w:ascii="Times New Roman" w:hAnsi="Times New Roman" w:eastAsia="宋体" w:cs="Times New Roman"/>
                <w:b w:val="0"/>
                <w:bCs w:val="0"/>
                <w:color w:val="auto"/>
                <w:sz w:val="22"/>
                <w:szCs w:val="22"/>
                <w:lang w:val="en-US" w:eastAsia="zh-CN"/>
              </w:rPr>
            </w:pPr>
          </w:p>
        </w:tc>
        <w:tc>
          <w:tcPr>
            <w:tcW w:w="1190" w:type="dxa"/>
            <w:vAlign w:val="center"/>
          </w:tcPr>
          <w:p>
            <w:pPr>
              <w:widowControl/>
              <w:shd w:val="clear"/>
              <w:jc w:val="center"/>
              <w:textAlignment w:val="center"/>
              <w:rPr>
                <w:rStyle w:val="9"/>
                <w:rFonts w:hint="default" w:ascii="Times New Roman" w:hAnsi="Times New Roman" w:eastAsia="宋体" w:cs="Times New Roman"/>
                <w:b w:val="0"/>
                <w:bCs w:val="0"/>
                <w:color w:val="auto"/>
                <w:sz w:val="22"/>
                <w:szCs w:val="22"/>
                <w:lang w:val="en-US" w:eastAsia="zh-CN"/>
              </w:rPr>
            </w:pPr>
          </w:p>
        </w:tc>
        <w:tc>
          <w:tcPr>
            <w:tcW w:w="1190" w:type="dxa"/>
            <w:vAlign w:val="center"/>
          </w:tcPr>
          <w:p>
            <w:pPr>
              <w:widowControl/>
              <w:shd w:val="clear"/>
              <w:jc w:val="center"/>
              <w:textAlignment w:val="center"/>
              <w:rPr>
                <w:rStyle w:val="9"/>
                <w:rFonts w:hint="default" w:ascii="Times New Roman" w:hAnsi="Times New Roman" w:eastAsia="宋体" w:cs="Times New Roman"/>
                <w:b w:val="0"/>
                <w:bCs w:val="0"/>
                <w:color w:val="auto"/>
                <w:sz w:val="22"/>
                <w:szCs w:val="22"/>
                <w:lang w:val="en-US" w:eastAsia="zh-CN"/>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4"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7" w:type="dxa"/>
            <w:vAlign w:val="center"/>
          </w:tcPr>
          <w:p>
            <w:pPr>
              <w:shd w:val="clear"/>
              <w:adjustRightInd w:val="0"/>
              <w:snapToGrid w:val="0"/>
              <w:spacing w:line="340" w:lineRule="exact"/>
              <w:jc w:val="center"/>
              <w:rPr>
                <w:rStyle w:val="9"/>
                <w:rFonts w:ascii="Times New Roman" w:hAnsi="Times New Roman" w:eastAsia="宋体" w:cs="Times New Roman"/>
                <w:bCs w:val="0"/>
                <w:color w:val="auto"/>
                <w:sz w:val="22"/>
                <w:szCs w:val="22"/>
              </w:rPr>
            </w:pPr>
            <w:r>
              <w:rPr>
                <w:rStyle w:val="9"/>
                <w:rFonts w:ascii="Times New Roman" w:hAnsi="Times New Roman"/>
                <w:color w:val="auto"/>
                <w:sz w:val="22"/>
              </w:rPr>
              <w:t>四川</w:t>
            </w:r>
          </w:p>
        </w:tc>
        <w:tc>
          <w:tcPr>
            <w:tcW w:w="1073" w:type="dxa"/>
            <w:vAlign w:val="center"/>
          </w:tcPr>
          <w:p>
            <w:pPr>
              <w:shd w:val="clear"/>
              <w:adjustRightInd w:val="0"/>
              <w:snapToGrid w:val="0"/>
              <w:spacing w:line="340" w:lineRule="exact"/>
              <w:jc w:val="center"/>
              <w:rPr>
                <w:rStyle w:val="9"/>
                <w:rFonts w:ascii="Times New Roman" w:hAnsi="Times New Roman"/>
                <w:color w:val="auto"/>
                <w:sz w:val="22"/>
              </w:rPr>
            </w:pPr>
            <w:r>
              <w:rPr>
                <w:rFonts w:ascii="Times New Roman" w:hAnsi="Times New Roman" w:eastAsia="宋体" w:cs="Times New Roman"/>
                <w:color w:val="auto"/>
                <w:sz w:val="22"/>
                <w:szCs w:val="22"/>
              </w:rPr>
              <w:t>××</w:t>
            </w:r>
            <w:r>
              <w:rPr>
                <w:rStyle w:val="9"/>
                <w:rFonts w:hint="eastAsia" w:ascii="Times New Roman" w:hAnsi="Times New Roman" w:eastAsia="宋体"/>
                <w:color w:val="auto"/>
                <w:sz w:val="22"/>
                <w:lang w:val="en-US" w:eastAsia="zh-CN"/>
              </w:rPr>
              <w:t>站点</w:t>
            </w:r>
          </w:p>
        </w:tc>
        <w:tc>
          <w:tcPr>
            <w:tcW w:w="1190" w:type="dxa"/>
            <w:vAlign w:val="center"/>
          </w:tcPr>
          <w:p>
            <w:pPr>
              <w:widowControl/>
              <w:shd w:val="clear"/>
              <w:jc w:val="center"/>
              <w:textAlignment w:val="center"/>
              <w:rPr>
                <w:rStyle w:val="9"/>
                <w:rFonts w:hint="default" w:ascii="Times New Roman" w:hAnsi="Times New Roman" w:eastAsia="宋体" w:cs="Times New Roman"/>
                <w:b w:val="0"/>
                <w:bCs w:val="0"/>
                <w:color w:val="auto"/>
                <w:sz w:val="22"/>
                <w:szCs w:val="22"/>
                <w:lang w:val="en-US" w:eastAsia="zh-CN"/>
              </w:rPr>
            </w:pPr>
          </w:p>
        </w:tc>
        <w:tc>
          <w:tcPr>
            <w:tcW w:w="1190" w:type="dxa"/>
            <w:vAlign w:val="center"/>
          </w:tcPr>
          <w:p>
            <w:pPr>
              <w:widowControl/>
              <w:shd w:val="clear"/>
              <w:jc w:val="center"/>
              <w:textAlignment w:val="center"/>
              <w:rPr>
                <w:rStyle w:val="9"/>
                <w:rFonts w:hint="default" w:ascii="Times New Roman" w:hAnsi="Times New Roman" w:eastAsia="宋体" w:cs="Times New Roman"/>
                <w:b w:val="0"/>
                <w:bCs w:val="0"/>
                <w:color w:val="auto"/>
                <w:sz w:val="22"/>
                <w:szCs w:val="22"/>
                <w:lang w:val="en-US" w:eastAsia="zh-CN"/>
              </w:rPr>
            </w:pPr>
          </w:p>
        </w:tc>
        <w:tc>
          <w:tcPr>
            <w:tcW w:w="1190" w:type="dxa"/>
            <w:vAlign w:val="center"/>
          </w:tcPr>
          <w:p>
            <w:pPr>
              <w:widowControl/>
              <w:shd w:val="clear"/>
              <w:jc w:val="center"/>
              <w:textAlignment w:val="center"/>
              <w:rPr>
                <w:rStyle w:val="9"/>
                <w:rFonts w:hint="default" w:ascii="Times New Roman" w:hAnsi="Times New Roman" w:eastAsia="宋体" w:cs="Times New Roman"/>
                <w:b w:val="0"/>
                <w:bCs w:val="0"/>
                <w:color w:val="auto"/>
                <w:sz w:val="22"/>
                <w:szCs w:val="22"/>
                <w:lang w:val="en-US" w:eastAsia="zh-CN"/>
              </w:rPr>
            </w:pPr>
          </w:p>
        </w:tc>
        <w:tc>
          <w:tcPr>
            <w:tcW w:w="1190" w:type="dxa"/>
            <w:vAlign w:val="center"/>
          </w:tcPr>
          <w:p>
            <w:pPr>
              <w:widowControl/>
              <w:shd w:val="clear"/>
              <w:jc w:val="center"/>
              <w:textAlignment w:val="center"/>
              <w:rPr>
                <w:rStyle w:val="9"/>
                <w:rFonts w:hint="default" w:ascii="Times New Roman" w:hAnsi="Times New Roman" w:eastAsia="宋体" w:cs="Times New Roman"/>
                <w:b w:val="0"/>
                <w:bCs w:val="0"/>
                <w:color w:val="auto"/>
                <w:sz w:val="22"/>
                <w:szCs w:val="22"/>
                <w:lang w:val="en-US" w:eastAsia="zh-CN"/>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4"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7" w:type="dxa"/>
            <w:vAlign w:val="center"/>
          </w:tcPr>
          <w:p>
            <w:pPr>
              <w:shd w:val="clear"/>
              <w:adjustRightInd w:val="0"/>
              <w:snapToGrid w:val="0"/>
              <w:spacing w:line="340" w:lineRule="exact"/>
              <w:jc w:val="center"/>
              <w:rPr>
                <w:rStyle w:val="9"/>
                <w:rFonts w:ascii="Times New Roman" w:hAnsi="Times New Roman" w:eastAsia="宋体" w:cs="Times New Roman"/>
                <w:bCs w:val="0"/>
                <w:color w:val="auto"/>
                <w:sz w:val="22"/>
                <w:szCs w:val="22"/>
              </w:rPr>
            </w:pPr>
            <w:r>
              <w:rPr>
                <w:rStyle w:val="9"/>
                <w:rFonts w:ascii="Times New Roman" w:hAnsi="Times New Roman"/>
                <w:bCs w:val="0"/>
                <w:color w:val="auto"/>
                <w:sz w:val="22"/>
              </w:rPr>
              <w:t>贵州</w:t>
            </w:r>
          </w:p>
        </w:tc>
        <w:tc>
          <w:tcPr>
            <w:tcW w:w="1073" w:type="dxa"/>
            <w:vAlign w:val="center"/>
          </w:tcPr>
          <w:p>
            <w:pPr>
              <w:shd w:val="clear"/>
              <w:adjustRightInd w:val="0"/>
              <w:snapToGrid w:val="0"/>
              <w:spacing w:line="340" w:lineRule="exact"/>
              <w:jc w:val="center"/>
              <w:rPr>
                <w:rStyle w:val="9"/>
                <w:rFonts w:ascii="Times New Roman" w:hAnsi="Times New Roman"/>
                <w:bCs w:val="0"/>
                <w:color w:val="auto"/>
                <w:sz w:val="22"/>
              </w:rPr>
            </w:pPr>
            <w:r>
              <w:rPr>
                <w:rFonts w:ascii="Times New Roman" w:hAnsi="Times New Roman" w:eastAsia="宋体" w:cs="Times New Roman"/>
                <w:color w:val="auto"/>
                <w:sz w:val="22"/>
                <w:szCs w:val="22"/>
              </w:rPr>
              <w:t>××</w:t>
            </w:r>
            <w:r>
              <w:rPr>
                <w:rStyle w:val="9"/>
                <w:rFonts w:hint="eastAsia" w:ascii="Times New Roman" w:hAnsi="Times New Roman" w:eastAsia="宋体"/>
                <w:color w:val="auto"/>
                <w:sz w:val="22"/>
                <w:lang w:val="en-US" w:eastAsia="zh-CN"/>
              </w:rPr>
              <w:t>站点</w:t>
            </w: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4"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7" w:type="dxa"/>
            <w:vAlign w:val="center"/>
          </w:tcPr>
          <w:p>
            <w:pPr>
              <w:shd w:val="clear"/>
              <w:adjustRightInd w:val="0"/>
              <w:snapToGrid w:val="0"/>
              <w:spacing w:line="340" w:lineRule="exact"/>
              <w:jc w:val="center"/>
              <w:rPr>
                <w:rStyle w:val="9"/>
                <w:rFonts w:ascii="Times New Roman" w:hAnsi="Times New Roman" w:eastAsia="宋体" w:cs="Times New Roman"/>
                <w:bCs w:val="0"/>
                <w:color w:val="auto"/>
                <w:sz w:val="22"/>
                <w:szCs w:val="22"/>
              </w:rPr>
            </w:pPr>
            <w:r>
              <w:rPr>
                <w:rStyle w:val="9"/>
                <w:rFonts w:ascii="Times New Roman" w:hAnsi="Times New Roman"/>
                <w:color w:val="auto"/>
                <w:sz w:val="22"/>
              </w:rPr>
              <w:t>云南</w:t>
            </w:r>
          </w:p>
        </w:tc>
        <w:tc>
          <w:tcPr>
            <w:tcW w:w="1073" w:type="dxa"/>
            <w:vAlign w:val="center"/>
          </w:tcPr>
          <w:p>
            <w:pPr>
              <w:shd w:val="clear"/>
              <w:adjustRightInd w:val="0"/>
              <w:snapToGrid w:val="0"/>
              <w:spacing w:line="340" w:lineRule="exact"/>
              <w:jc w:val="center"/>
              <w:rPr>
                <w:rStyle w:val="9"/>
                <w:rFonts w:ascii="Times New Roman" w:hAnsi="Times New Roman"/>
                <w:color w:val="auto"/>
                <w:sz w:val="22"/>
              </w:rPr>
            </w:pPr>
            <w:r>
              <w:rPr>
                <w:rFonts w:ascii="Times New Roman" w:hAnsi="Times New Roman" w:eastAsia="宋体" w:cs="Times New Roman"/>
                <w:color w:val="auto"/>
                <w:sz w:val="22"/>
                <w:szCs w:val="22"/>
              </w:rPr>
              <w:t>××</w:t>
            </w:r>
            <w:r>
              <w:rPr>
                <w:rStyle w:val="9"/>
                <w:rFonts w:hint="eastAsia" w:ascii="Times New Roman" w:hAnsi="Times New Roman" w:eastAsia="宋体"/>
                <w:color w:val="auto"/>
                <w:sz w:val="22"/>
                <w:lang w:val="en-US" w:eastAsia="zh-CN"/>
              </w:rPr>
              <w:t>站点</w:t>
            </w: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0"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c>
          <w:tcPr>
            <w:tcW w:w="1194" w:type="dxa"/>
            <w:vAlign w:val="center"/>
          </w:tcPr>
          <w:p>
            <w:pPr>
              <w:widowControl/>
              <w:shd w:val="clear"/>
              <w:jc w:val="center"/>
              <w:textAlignment w:val="center"/>
              <w:rPr>
                <w:rStyle w:val="9"/>
                <w:rFonts w:ascii="Times New Roman" w:hAnsi="Times New Roman" w:eastAsia="宋体" w:cs="Times New Roman"/>
                <w:b w:val="0"/>
                <w:bCs w:val="0"/>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7" w:type="dxa"/>
            <w:vAlign w:val="center"/>
          </w:tcPr>
          <w:p>
            <w:pPr>
              <w:shd w:val="clear"/>
              <w:adjustRightInd w:val="0"/>
              <w:snapToGrid w:val="0"/>
              <w:spacing w:line="340" w:lineRule="exact"/>
              <w:jc w:val="center"/>
              <w:rPr>
                <w:rStyle w:val="9"/>
                <w:rFonts w:hint="eastAsia" w:ascii="Times New Roman" w:hAnsi="Times New Roman"/>
                <w:bCs w:val="0"/>
                <w:color w:val="auto"/>
                <w:sz w:val="22"/>
              </w:rPr>
            </w:pPr>
            <w:r>
              <w:rPr>
                <w:rStyle w:val="9"/>
                <w:rFonts w:hint="eastAsia" w:ascii="宋体" w:hAnsi="宋体" w:eastAsia="宋体" w:cs="宋体"/>
                <w:bCs w:val="0"/>
                <w:color w:val="auto"/>
                <w:sz w:val="22"/>
              </w:rPr>
              <w:t>…</w:t>
            </w:r>
          </w:p>
        </w:tc>
        <w:tc>
          <w:tcPr>
            <w:tcW w:w="1073" w:type="dxa"/>
            <w:vAlign w:val="center"/>
          </w:tcPr>
          <w:p>
            <w:pPr>
              <w:shd w:val="clear"/>
              <w:adjustRightInd w:val="0"/>
              <w:snapToGrid w:val="0"/>
              <w:spacing w:line="340" w:lineRule="exact"/>
              <w:jc w:val="center"/>
              <w:rPr>
                <w:rStyle w:val="9"/>
                <w:rFonts w:hint="eastAsia" w:ascii="Times New Roman" w:hAnsi="Times New Roman" w:eastAsia="宋体"/>
                <w:color w:val="auto"/>
                <w:sz w:val="22"/>
                <w:lang w:val="en-US" w:eastAsia="zh-CN"/>
              </w:rPr>
            </w:pPr>
            <w:r>
              <w:rPr>
                <w:rStyle w:val="9"/>
                <w:rFonts w:hint="eastAsia" w:ascii="宋体" w:hAnsi="宋体" w:eastAsia="宋体" w:cs="宋体"/>
                <w:color w:val="auto"/>
                <w:sz w:val="22"/>
                <w:lang w:val="en-US" w:eastAsia="zh-CN"/>
              </w:rPr>
              <w:t>…</w:t>
            </w:r>
          </w:p>
        </w:tc>
        <w:tc>
          <w:tcPr>
            <w:tcW w:w="1190" w:type="dxa"/>
            <w:vAlign w:val="center"/>
          </w:tcPr>
          <w:p>
            <w:pPr>
              <w:widowControl/>
              <w:shd w:val="clear"/>
              <w:jc w:val="center"/>
              <w:textAlignment w:val="center"/>
              <w:rPr>
                <w:rFonts w:ascii="Times New Roman" w:hAnsi="Times New Roman" w:eastAsia="宋体" w:cs="宋体"/>
                <w:color w:val="auto"/>
                <w:kern w:val="0"/>
                <w:sz w:val="22"/>
                <w:szCs w:val="22"/>
                <w:lang w:bidi="ar"/>
              </w:rPr>
            </w:pPr>
          </w:p>
        </w:tc>
        <w:tc>
          <w:tcPr>
            <w:tcW w:w="1190" w:type="dxa"/>
            <w:vAlign w:val="center"/>
          </w:tcPr>
          <w:p>
            <w:pPr>
              <w:widowControl/>
              <w:shd w:val="clear"/>
              <w:jc w:val="center"/>
              <w:textAlignment w:val="center"/>
              <w:rPr>
                <w:rFonts w:ascii="Times New Roman" w:hAnsi="Times New Roman" w:eastAsia="宋体" w:cs="宋体"/>
                <w:color w:val="auto"/>
                <w:kern w:val="0"/>
                <w:sz w:val="22"/>
                <w:szCs w:val="22"/>
                <w:lang w:bidi="ar"/>
              </w:rPr>
            </w:pPr>
          </w:p>
        </w:tc>
        <w:tc>
          <w:tcPr>
            <w:tcW w:w="1190" w:type="dxa"/>
            <w:vAlign w:val="center"/>
          </w:tcPr>
          <w:p>
            <w:pPr>
              <w:widowControl/>
              <w:shd w:val="clear"/>
              <w:jc w:val="center"/>
              <w:textAlignment w:val="center"/>
              <w:rPr>
                <w:rFonts w:ascii="Times New Roman" w:hAnsi="Times New Roman" w:eastAsia="宋体" w:cs="宋体"/>
                <w:color w:val="auto"/>
                <w:kern w:val="0"/>
                <w:sz w:val="22"/>
                <w:szCs w:val="22"/>
                <w:lang w:bidi="ar"/>
              </w:rPr>
            </w:pPr>
          </w:p>
        </w:tc>
        <w:tc>
          <w:tcPr>
            <w:tcW w:w="1190" w:type="dxa"/>
            <w:vAlign w:val="center"/>
          </w:tcPr>
          <w:p>
            <w:pPr>
              <w:widowControl/>
              <w:shd w:val="clear"/>
              <w:jc w:val="center"/>
              <w:textAlignment w:val="center"/>
              <w:rPr>
                <w:rFonts w:ascii="Times New Roman" w:hAnsi="Times New Roman" w:eastAsia="宋体" w:cs="宋体"/>
                <w:color w:val="auto"/>
                <w:kern w:val="0"/>
                <w:sz w:val="22"/>
                <w:szCs w:val="22"/>
                <w:lang w:bidi="ar"/>
              </w:rPr>
            </w:pPr>
          </w:p>
        </w:tc>
        <w:tc>
          <w:tcPr>
            <w:tcW w:w="1190" w:type="dxa"/>
            <w:vAlign w:val="center"/>
          </w:tcPr>
          <w:p>
            <w:pPr>
              <w:widowControl/>
              <w:shd w:val="clear"/>
              <w:jc w:val="center"/>
              <w:textAlignment w:val="center"/>
              <w:rPr>
                <w:rFonts w:ascii="Times New Roman" w:hAnsi="Times New Roman" w:eastAsia="宋体" w:cs="宋体"/>
                <w:color w:val="auto"/>
                <w:kern w:val="0"/>
                <w:sz w:val="22"/>
                <w:szCs w:val="22"/>
                <w:lang w:bidi="ar"/>
              </w:rPr>
            </w:pPr>
          </w:p>
        </w:tc>
        <w:tc>
          <w:tcPr>
            <w:tcW w:w="1190" w:type="dxa"/>
            <w:vAlign w:val="center"/>
          </w:tcPr>
          <w:p>
            <w:pPr>
              <w:widowControl/>
              <w:shd w:val="clear"/>
              <w:jc w:val="center"/>
              <w:textAlignment w:val="center"/>
              <w:rPr>
                <w:rFonts w:ascii="Times New Roman" w:hAnsi="Times New Roman" w:eastAsia="宋体" w:cs="宋体"/>
                <w:color w:val="auto"/>
                <w:kern w:val="0"/>
                <w:sz w:val="22"/>
                <w:szCs w:val="22"/>
                <w:lang w:bidi="ar"/>
              </w:rPr>
            </w:pPr>
          </w:p>
        </w:tc>
        <w:tc>
          <w:tcPr>
            <w:tcW w:w="1190" w:type="dxa"/>
            <w:vAlign w:val="center"/>
          </w:tcPr>
          <w:p>
            <w:pPr>
              <w:widowControl/>
              <w:shd w:val="clear"/>
              <w:jc w:val="center"/>
              <w:textAlignment w:val="center"/>
              <w:rPr>
                <w:rFonts w:hint="eastAsia" w:ascii="Times New Roman" w:hAnsi="Times New Roman" w:eastAsia="宋体" w:cs="宋体"/>
                <w:color w:val="auto"/>
                <w:kern w:val="0"/>
                <w:sz w:val="22"/>
                <w:szCs w:val="22"/>
                <w:lang w:bidi="ar"/>
              </w:rPr>
            </w:pPr>
          </w:p>
        </w:tc>
        <w:tc>
          <w:tcPr>
            <w:tcW w:w="1190" w:type="dxa"/>
            <w:vAlign w:val="center"/>
          </w:tcPr>
          <w:p>
            <w:pPr>
              <w:widowControl/>
              <w:shd w:val="clear"/>
              <w:jc w:val="center"/>
              <w:textAlignment w:val="center"/>
              <w:rPr>
                <w:rFonts w:hint="eastAsia" w:ascii="Times New Roman" w:hAnsi="Times New Roman" w:eastAsia="宋体" w:cs="宋体"/>
                <w:color w:val="auto"/>
                <w:kern w:val="0"/>
                <w:sz w:val="22"/>
                <w:szCs w:val="22"/>
                <w:lang w:bidi="ar"/>
              </w:rPr>
            </w:pPr>
          </w:p>
        </w:tc>
        <w:tc>
          <w:tcPr>
            <w:tcW w:w="1190" w:type="dxa"/>
            <w:vAlign w:val="center"/>
          </w:tcPr>
          <w:p>
            <w:pPr>
              <w:widowControl/>
              <w:shd w:val="clear"/>
              <w:jc w:val="center"/>
              <w:textAlignment w:val="center"/>
              <w:rPr>
                <w:rFonts w:ascii="Times New Roman" w:hAnsi="Times New Roman" w:eastAsia="宋体" w:cs="宋体"/>
                <w:color w:val="auto"/>
                <w:kern w:val="0"/>
                <w:sz w:val="22"/>
                <w:szCs w:val="22"/>
                <w:lang w:bidi="ar"/>
              </w:rPr>
            </w:pPr>
          </w:p>
        </w:tc>
        <w:tc>
          <w:tcPr>
            <w:tcW w:w="1194" w:type="dxa"/>
            <w:vAlign w:val="center"/>
          </w:tcPr>
          <w:p>
            <w:pPr>
              <w:widowControl/>
              <w:shd w:val="clear"/>
              <w:jc w:val="center"/>
              <w:textAlignment w:val="center"/>
              <w:rPr>
                <w:rFonts w:ascii="Times New Roman" w:hAnsi="Times New Roman" w:eastAsia="宋体" w:cs="宋体"/>
                <w:color w:val="auto"/>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7" w:type="dxa"/>
            <w:vAlign w:val="center"/>
          </w:tcPr>
          <w:p>
            <w:pPr>
              <w:shd w:val="clear"/>
              <w:adjustRightInd w:val="0"/>
              <w:snapToGrid w:val="0"/>
              <w:spacing w:line="340" w:lineRule="exact"/>
              <w:jc w:val="center"/>
              <w:rPr>
                <w:rStyle w:val="9"/>
                <w:rFonts w:ascii="Times New Roman" w:hAnsi="Times New Roman" w:eastAsia="宋体" w:cs="Times New Roman"/>
                <w:color w:val="auto"/>
                <w:sz w:val="22"/>
                <w:szCs w:val="22"/>
              </w:rPr>
            </w:pPr>
            <w:r>
              <w:rPr>
                <w:rStyle w:val="9"/>
                <w:rFonts w:hint="eastAsia" w:ascii="Times New Roman" w:hAnsi="Times New Roman"/>
                <w:bCs w:val="0"/>
                <w:color w:val="auto"/>
                <w:sz w:val="22"/>
              </w:rPr>
              <w:t>区内</w:t>
            </w:r>
          </w:p>
        </w:tc>
        <w:tc>
          <w:tcPr>
            <w:tcW w:w="1073" w:type="dxa"/>
            <w:vAlign w:val="center"/>
          </w:tcPr>
          <w:p>
            <w:pPr>
              <w:shd w:val="clear"/>
              <w:adjustRightInd w:val="0"/>
              <w:snapToGrid w:val="0"/>
              <w:spacing w:line="340" w:lineRule="exact"/>
              <w:jc w:val="center"/>
              <w:rPr>
                <w:rStyle w:val="9"/>
                <w:rFonts w:hint="eastAsia" w:ascii="Times New Roman" w:hAnsi="Times New Roman"/>
                <w:bCs w:val="0"/>
                <w:color w:val="auto"/>
                <w:sz w:val="22"/>
              </w:rPr>
            </w:pPr>
            <w:r>
              <w:rPr>
                <w:rFonts w:ascii="Times New Roman" w:hAnsi="Times New Roman" w:eastAsia="宋体" w:cs="Times New Roman"/>
                <w:color w:val="auto"/>
                <w:sz w:val="22"/>
                <w:szCs w:val="22"/>
              </w:rPr>
              <w:t>××</w:t>
            </w:r>
            <w:r>
              <w:rPr>
                <w:rStyle w:val="9"/>
                <w:rFonts w:hint="eastAsia" w:ascii="Times New Roman" w:hAnsi="Times New Roman" w:eastAsia="宋体"/>
                <w:color w:val="auto"/>
                <w:sz w:val="22"/>
                <w:lang w:val="en-US" w:eastAsia="zh-CN"/>
              </w:rPr>
              <w:t>站点</w:t>
            </w:r>
          </w:p>
        </w:tc>
        <w:tc>
          <w:tcPr>
            <w:tcW w:w="1190" w:type="dxa"/>
            <w:vAlign w:val="center"/>
          </w:tcPr>
          <w:p>
            <w:pPr>
              <w:widowControl/>
              <w:shd w:val="clear"/>
              <w:jc w:val="center"/>
              <w:textAlignment w:val="center"/>
              <w:rPr>
                <w:rFonts w:ascii="Times New Roman" w:hAnsi="Times New Roman" w:eastAsia="宋体" w:cs="宋体"/>
                <w:color w:val="auto"/>
                <w:kern w:val="0"/>
                <w:sz w:val="22"/>
                <w:szCs w:val="22"/>
                <w:lang w:bidi="ar"/>
              </w:rPr>
            </w:pPr>
          </w:p>
        </w:tc>
        <w:tc>
          <w:tcPr>
            <w:tcW w:w="1190" w:type="dxa"/>
            <w:vAlign w:val="center"/>
          </w:tcPr>
          <w:p>
            <w:pPr>
              <w:widowControl/>
              <w:shd w:val="clear"/>
              <w:jc w:val="center"/>
              <w:textAlignment w:val="center"/>
              <w:rPr>
                <w:rFonts w:ascii="Times New Roman" w:hAnsi="Times New Roman" w:eastAsia="宋体" w:cs="宋体"/>
                <w:color w:val="auto"/>
                <w:kern w:val="0"/>
                <w:sz w:val="22"/>
                <w:szCs w:val="22"/>
                <w:lang w:bidi="ar"/>
              </w:rPr>
            </w:pPr>
          </w:p>
        </w:tc>
        <w:tc>
          <w:tcPr>
            <w:tcW w:w="1190" w:type="dxa"/>
            <w:vAlign w:val="center"/>
          </w:tcPr>
          <w:p>
            <w:pPr>
              <w:widowControl/>
              <w:shd w:val="clear"/>
              <w:jc w:val="center"/>
              <w:textAlignment w:val="center"/>
              <w:rPr>
                <w:rFonts w:ascii="Times New Roman" w:hAnsi="Times New Roman" w:eastAsia="宋体" w:cs="宋体"/>
                <w:color w:val="auto"/>
                <w:kern w:val="0"/>
                <w:sz w:val="22"/>
                <w:szCs w:val="22"/>
                <w:lang w:bidi="ar"/>
              </w:rPr>
            </w:pPr>
          </w:p>
        </w:tc>
        <w:tc>
          <w:tcPr>
            <w:tcW w:w="1190" w:type="dxa"/>
            <w:vAlign w:val="center"/>
          </w:tcPr>
          <w:p>
            <w:pPr>
              <w:widowControl/>
              <w:shd w:val="clear"/>
              <w:jc w:val="center"/>
              <w:textAlignment w:val="center"/>
              <w:rPr>
                <w:rFonts w:ascii="Times New Roman" w:hAnsi="Times New Roman" w:eastAsia="宋体" w:cs="宋体"/>
                <w:color w:val="auto"/>
                <w:kern w:val="0"/>
                <w:sz w:val="22"/>
                <w:szCs w:val="22"/>
                <w:lang w:bidi="ar"/>
              </w:rPr>
            </w:pPr>
          </w:p>
        </w:tc>
        <w:tc>
          <w:tcPr>
            <w:tcW w:w="1190" w:type="dxa"/>
            <w:vAlign w:val="center"/>
          </w:tcPr>
          <w:p>
            <w:pPr>
              <w:widowControl/>
              <w:shd w:val="clear"/>
              <w:jc w:val="center"/>
              <w:textAlignment w:val="center"/>
              <w:rPr>
                <w:rFonts w:ascii="Times New Roman" w:hAnsi="Times New Roman" w:eastAsia="宋体" w:cs="宋体"/>
                <w:color w:val="auto"/>
                <w:kern w:val="0"/>
                <w:sz w:val="22"/>
                <w:szCs w:val="22"/>
                <w:lang w:bidi="ar"/>
              </w:rPr>
            </w:pPr>
          </w:p>
        </w:tc>
        <w:tc>
          <w:tcPr>
            <w:tcW w:w="1190" w:type="dxa"/>
            <w:vAlign w:val="center"/>
          </w:tcPr>
          <w:p>
            <w:pPr>
              <w:widowControl/>
              <w:shd w:val="clear"/>
              <w:jc w:val="center"/>
              <w:textAlignment w:val="center"/>
              <w:rPr>
                <w:rFonts w:ascii="Times New Roman" w:hAnsi="Times New Roman" w:eastAsia="宋体" w:cs="宋体"/>
                <w:color w:val="auto"/>
                <w:kern w:val="0"/>
                <w:sz w:val="22"/>
                <w:szCs w:val="22"/>
                <w:lang w:bidi="ar"/>
              </w:rPr>
            </w:pPr>
          </w:p>
        </w:tc>
        <w:tc>
          <w:tcPr>
            <w:tcW w:w="1190" w:type="dxa"/>
            <w:vAlign w:val="center"/>
          </w:tcPr>
          <w:p>
            <w:pPr>
              <w:widowControl/>
              <w:shd w:val="clear"/>
              <w:jc w:val="center"/>
              <w:textAlignment w:val="center"/>
              <w:rPr>
                <w:rFonts w:hint="eastAsia" w:ascii="Times New Roman" w:hAnsi="Times New Roman" w:eastAsia="宋体" w:cs="宋体"/>
                <w:color w:val="auto"/>
                <w:kern w:val="0"/>
                <w:sz w:val="22"/>
                <w:szCs w:val="22"/>
                <w:lang w:bidi="ar"/>
              </w:rPr>
            </w:pPr>
          </w:p>
        </w:tc>
        <w:tc>
          <w:tcPr>
            <w:tcW w:w="1190" w:type="dxa"/>
            <w:vAlign w:val="center"/>
          </w:tcPr>
          <w:p>
            <w:pPr>
              <w:widowControl/>
              <w:shd w:val="clear"/>
              <w:jc w:val="center"/>
              <w:textAlignment w:val="center"/>
              <w:rPr>
                <w:rFonts w:hint="eastAsia" w:ascii="Times New Roman" w:hAnsi="Times New Roman" w:eastAsia="宋体" w:cs="宋体"/>
                <w:color w:val="auto"/>
                <w:kern w:val="0"/>
                <w:sz w:val="22"/>
                <w:szCs w:val="22"/>
                <w:lang w:bidi="ar"/>
              </w:rPr>
            </w:pPr>
          </w:p>
        </w:tc>
        <w:tc>
          <w:tcPr>
            <w:tcW w:w="1190" w:type="dxa"/>
            <w:vAlign w:val="center"/>
          </w:tcPr>
          <w:p>
            <w:pPr>
              <w:widowControl/>
              <w:shd w:val="clear"/>
              <w:jc w:val="center"/>
              <w:textAlignment w:val="center"/>
              <w:rPr>
                <w:rFonts w:ascii="Times New Roman" w:hAnsi="Times New Roman" w:eastAsia="宋体" w:cs="宋体"/>
                <w:color w:val="auto"/>
                <w:kern w:val="0"/>
                <w:sz w:val="22"/>
                <w:szCs w:val="22"/>
                <w:lang w:bidi="ar"/>
              </w:rPr>
            </w:pPr>
          </w:p>
        </w:tc>
        <w:tc>
          <w:tcPr>
            <w:tcW w:w="1194" w:type="dxa"/>
            <w:vAlign w:val="center"/>
          </w:tcPr>
          <w:p>
            <w:pPr>
              <w:widowControl/>
              <w:shd w:val="clear"/>
              <w:jc w:val="center"/>
              <w:textAlignment w:val="center"/>
              <w:rPr>
                <w:rFonts w:ascii="Times New Roman" w:hAnsi="Times New Roman" w:eastAsia="宋体" w:cs="宋体"/>
                <w:color w:val="auto"/>
                <w:kern w:val="0"/>
                <w:sz w:val="22"/>
                <w:szCs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17" w:type="dxa"/>
            <w:shd w:val="clear" w:color="auto" w:fill="auto"/>
            <w:vAlign w:val="center"/>
          </w:tcPr>
          <w:p>
            <w:pPr>
              <w:shd w:val="clear"/>
              <w:adjustRightInd w:val="0"/>
              <w:snapToGrid w:val="0"/>
              <w:spacing w:line="340" w:lineRule="exact"/>
              <w:jc w:val="center"/>
              <w:rPr>
                <w:rStyle w:val="9"/>
                <w:rFonts w:hint="eastAsia" w:ascii="Times New Roman" w:hAnsi="Times New Roman" w:eastAsia="宋体"/>
                <w:bCs w:val="0"/>
                <w:color w:val="auto"/>
                <w:sz w:val="22"/>
                <w:lang w:val="en-US" w:eastAsia="zh-CN"/>
              </w:rPr>
            </w:pPr>
            <w:r>
              <w:rPr>
                <w:rStyle w:val="9"/>
                <w:rFonts w:hint="eastAsia" w:ascii="Times New Roman" w:hAnsi="Times New Roman" w:eastAsia="宋体"/>
                <w:bCs w:val="0"/>
                <w:color w:val="auto"/>
                <w:sz w:val="22"/>
                <w:lang w:val="en-US" w:eastAsia="zh-CN"/>
              </w:rPr>
              <w:t>合计</w:t>
            </w:r>
          </w:p>
        </w:tc>
        <w:tc>
          <w:tcPr>
            <w:tcW w:w="1073" w:type="dxa"/>
            <w:shd w:val="clear" w:color="auto" w:fill="auto"/>
            <w:vAlign w:val="center"/>
          </w:tcPr>
          <w:p>
            <w:pPr>
              <w:shd w:val="clear"/>
              <w:adjustRightInd w:val="0"/>
              <w:snapToGrid w:val="0"/>
              <w:spacing w:line="340" w:lineRule="exact"/>
              <w:jc w:val="center"/>
              <w:rPr>
                <w:rFonts w:hint="eastAsia" w:ascii="Times New Roman" w:hAnsi="Times New Roman" w:eastAsia="宋体" w:cs="Times New Roman"/>
                <w:color w:val="auto"/>
                <w:sz w:val="22"/>
                <w:szCs w:val="22"/>
                <w:lang w:val="en-US" w:eastAsia="zh-CN"/>
              </w:rPr>
            </w:pPr>
          </w:p>
        </w:tc>
        <w:tc>
          <w:tcPr>
            <w:tcW w:w="1190" w:type="dxa"/>
            <w:shd w:val="clear" w:color="auto" w:fill="auto"/>
            <w:vAlign w:val="center"/>
          </w:tcPr>
          <w:p>
            <w:pPr>
              <w:widowControl/>
              <w:shd w:val="clear"/>
              <w:jc w:val="center"/>
              <w:textAlignment w:val="center"/>
              <w:rPr>
                <w:rFonts w:ascii="Times New Roman" w:hAnsi="Times New Roman" w:eastAsia="宋体" w:cs="宋体"/>
                <w:color w:val="auto"/>
                <w:kern w:val="0"/>
                <w:sz w:val="22"/>
                <w:szCs w:val="22"/>
                <w:lang w:bidi="ar"/>
              </w:rPr>
            </w:pPr>
          </w:p>
        </w:tc>
        <w:tc>
          <w:tcPr>
            <w:tcW w:w="1190" w:type="dxa"/>
            <w:shd w:val="clear" w:color="auto" w:fill="auto"/>
            <w:vAlign w:val="center"/>
          </w:tcPr>
          <w:p>
            <w:pPr>
              <w:widowControl/>
              <w:shd w:val="clear"/>
              <w:jc w:val="center"/>
              <w:textAlignment w:val="center"/>
              <w:rPr>
                <w:rFonts w:ascii="Times New Roman" w:hAnsi="Times New Roman" w:eastAsia="宋体" w:cs="宋体"/>
                <w:color w:val="auto"/>
                <w:kern w:val="0"/>
                <w:sz w:val="22"/>
                <w:szCs w:val="22"/>
                <w:lang w:bidi="ar"/>
              </w:rPr>
            </w:pPr>
          </w:p>
        </w:tc>
        <w:tc>
          <w:tcPr>
            <w:tcW w:w="1190" w:type="dxa"/>
            <w:shd w:val="clear" w:color="auto" w:fill="auto"/>
            <w:vAlign w:val="center"/>
          </w:tcPr>
          <w:p>
            <w:pPr>
              <w:widowControl/>
              <w:shd w:val="clear"/>
              <w:jc w:val="center"/>
              <w:textAlignment w:val="center"/>
              <w:rPr>
                <w:rFonts w:hint="eastAsia" w:ascii="Times New Roman" w:hAnsi="Times New Roman" w:eastAsia="宋体" w:cs="宋体"/>
                <w:color w:val="auto"/>
                <w:kern w:val="0"/>
                <w:sz w:val="22"/>
                <w:szCs w:val="22"/>
                <w:lang w:val="en-US" w:eastAsia="zh-CN" w:bidi="ar"/>
              </w:rPr>
            </w:pPr>
            <w:r>
              <w:rPr>
                <w:rFonts w:hint="eastAsia" w:ascii="Times New Roman" w:hAnsi="Times New Roman" w:eastAsia="宋体" w:cs="宋体"/>
                <w:color w:val="auto"/>
                <w:kern w:val="0"/>
                <w:sz w:val="22"/>
                <w:szCs w:val="22"/>
                <w:lang w:val="en-US" w:eastAsia="zh-CN" w:bidi="ar"/>
              </w:rPr>
              <w:t>-</w:t>
            </w:r>
          </w:p>
        </w:tc>
        <w:tc>
          <w:tcPr>
            <w:tcW w:w="1190" w:type="dxa"/>
            <w:shd w:val="clear" w:color="auto" w:fill="auto"/>
            <w:vAlign w:val="center"/>
          </w:tcPr>
          <w:p>
            <w:pPr>
              <w:widowControl/>
              <w:shd w:val="clear"/>
              <w:jc w:val="center"/>
              <w:textAlignment w:val="center"/>
              <w:rPr>
                <w:rFonts w:hint="eastAsia" w:ascii="Times New Roman" w:hAnsi="Times New Roman" w:eastAsia="宋体" w:cs="宋体"/>
                <w:color w:val="auto"/>
                <w:kern w:val="0"/>
                <w:sz w:val="22"/>
                <w:szCs w:val="22"/>
                <w:lang w:val="en-US" w:eastAsia="zh-CN" w:bidi="ar"/>
              </w:rPr>
            </w:pPr>
            <w:r>
              <w:rPr>
                <w:rFonts w:hint="eastAsia" w:ascii="Times New Roman" w:hAnsi="Times New Roman" w:eastAsia="宋体" w:cs="宋体"/>
                <w:color w:val="auto"/>
                <w:kern w:val="0"/>
                <w:sz w:val="22"/>
                <w:szCs w:val="22"/>
                <w:lang w:val="en-US" w:eastAsia="zh-CN" w:bidi="ar"/>
              </w:rPr>
              <w:t>-</w:t>
            </w:r>
          </w:p>
        </w:tc>
        <w:tc>
          <w:tcPr>
            <w:tcW w:w="1190" w:type="dxa"/>
            <w:shd w:val="clear" w:color="auto" w:fill="auto"/>
            <w:vAlign w:val="center"/>
          </w:tcPr>
          <w:p>
            <w:pPr>
              <w:widowControl/>
              <w:shd w:val="clear"/>
              <w:jc w:val="center"/>
              <w:textAlignment w:val="center"/>
              <w:rPr>
                <w:rFonts w:hint="eastAsia" w:ascii="Times New Roman" w:hAnsi="Times New Roman" w:eastAsia="宋体" w:cs="宋体"/>
                <w:color w:val="auto"/>
                <w:kern w:val="0"/>
                <w:sz w:val="22"/>
                <w:szCs w:val="22"/>
                <w:lang w:val="en-US" w:eastAsia="zh-CN" w:bidi="ar"/>
              </w:rPr>
            </w:pPr>
            <w:r>
              <w:rPr>
                <w:rFonts w:hint="eastAsia" w:ascii="Times New Roman" w:hAnsi="Times New Roman" w:eastAsia="宋体" w:cs="宋体"/>
                <w:color w:val="auto"/>
                <w:kern w:val="0"/>
                <w:sz w:val="22"/>
                <w:szCs w:val="22"/>
                <w:lang w:val="en-US" w:eastAsia="zh-CN" w:bidi="ar"/>
              </w:rPr>
              <w:t>-</w:t>
            </w:r>
          </w:p>
        </w:tc>
        <w:tc>
          <w:tcPr>
            <w:tcW w:w="1190" w:type="dxa"/>
            <w:shd w:val="clear" w:color="auto" w:fill="auto"/>
            <w:vAlign w:val="center"/>
          </w:tcPr>
          <w:p>
            <w:pPr>
              <w:widowControl/>
              <w:shd w:val="clear"/>
              <w:jc w:val="center"/>
              <w:textAlignment w:val="center"/>
              <w:rPr>
                <w:rFonts w:hint="eastAsia" w:ascii="Times New Roman" w:hAnsi="Times New Roman" w:eastAsia="宋体" w:cs="宋体"/>
                <w:color w:val="auto"/>
                <w:kern w:val="0"/>
                <w:sz w:val="22"/>
                <w:szCs w:val="22"/>
                <w:lang w:val="en-US" w:eastAsia="zh-CN" w:bidi="ar"/>
              </w:rPr>
            </w:pPr>
            <w:r>
              <w:rPr>
                <w:rFonts w:hint="eastAsia" w:ascii="Times New Roman" w:hAnsi="Times New Roman" w:eastAsia="宋体" w:cs="宋体"/>
                <w:color w:val="auto"/>
                <w:kern w:val="0"/>
                <w:sz w:val="22"/>
                <w:szCs w:val="22"/>
                <w:lang w:val="en-US" w:eastAsia="zh-CN" w:bidi="ar"/>
              </w:rPr>
              <w:t>-</w:t>
            </w:r>
          </w:p>
        </w:tc>
        <w:tc>
          <w:tcPr>
            <w:tcW w:w="1190" w:type="dxa"/>
            <w:shd w:val="clear" w:color="auto" w:fill="auto"/>
            <w:vAlign w:val="center"/>
          </w:tcPr>
          <w:p>
            <w:pPr>
              <w:widowControl/>
              <w:shd w:val="clear"/>
              <w:jc w:val="center"/>
              <w:textAlignment w:val="center"/>
              <w:rPr>
                <w:rFonts w:hint="eastAsia" w:ascii="Times New Roman" w:hAnsi="Times New Roman" w:eastAsia="宋体" w:cs="宋体"/>
                <w:color w:val="auto"/>
                <w:kern w:val="0"/>
                <w:sz w:val="22"/>
                <w:szCs w:val="22"/>
                <w:lang w:val="en-US" w:eastAsia="zh-CN" w:bidi="ar"/>
              </w:rPr>
            </w:pPr>
            <w:r>
              <w:rPr>
                <w:rFonts w:hint="eastAsia" w:ascii="Times New Roman" w:hAnsi="Times New Roman" w:eastAsia="宋体" w:cs="宋体"/>
                <w:color w:val="auto"/>
                <w:kern w:val="0"/>
                <w:sz w:val="22"/>
                <w:szCs w:val="22"/>
                <w:lang w:val="en-US" w:eastAsia="zh-CN" w:bidi="ar"/>
              </w:rPr>
              <w:t>-</w:t>
            </w:r>
          </w:p>
        </w:tc>
        <w:tc>
          <w:tcPr>
            <w:tcW w:w="1190" w:type="dxa"/>
            <w:shd w:val="clear" w:color="auto" w:fill="auto"/>
            <w:vAlign w:val="center"/>
          </w:tcPr>
          <w:p>
            <w:pPr>
              <w:widowControl/>
              <w:shd w:val="clear"/>
              <w:jc w:val="center"/>
              <w:textAlignment w:val="center"/>
              <w:rPr>
                <w:rFonts w:hint="eastAsia" w:ascii="Times New Roman" w:hAnsi="Times New Roman" w:eastAsia="宋体" w:cs="宋体"/>
                <w:color w:val="auto"/>
                <w:kern w:val="0"/>
                <w:sz w:val="22"/>
                <w:szCs w:val="22"/>
                <w:lang w:val="en-US" w:eastAsia="zh-CN" w:bidi="ar"/>
              </w:rPr>
            </w:pPr>
            <w:r>
              <w:rPr>
                <w:rFonts w:hint="eastAsia" w:ascii="Times New Roman" w:hAnsi="Times New Roman" w:eastAsia="宋体" w:cs="宋体"/>
                <w:color w:val="auto"/>
                <w:kern w:val="0"/>
                <w:sz w:val="22"/>
                <w:szCs w:val="22"/>
                <w:lang w:val="en-US" w:eastAsia="zh-CN" w:bidi="ar"/>
              </w:rPr>
              <w:t>-</w:t>
            </w:r>
          </w:p>
        </w:tc>
        <w:tc>
          <w:tcPr>
            <w:tcW w:w="1190" w:type="dxa"/>
            <w:shd w:val="clear" w:color="auto" w:fill="auto"/>
            <w:vAlign w:val="center"/>
          </w:tcPr>
          <w:p>
            <w:pPr>
              <w:widowControl/>
              <w:shd w:val="clear"/>
              <w:jc w:val="center"/>
              <w:textAlignment w:val="center"/>
              <w:rPr>
                <w:rFonts w:hint="eastAsia" w:ascii="Times New Roman" w:hAnsi="Times New Roman" w:eastAsia="宋体" w:cs="宋体"/>
                <w:color w:val="auto"/>
                <w:kern w:val="0"/>
                <w:sz w:val="22"/>
                <w:szCs w:val="22"/>
                <w:lang w:val="en-US" w:eastAsia="zh-CN" w:bidi="ar"/>
              </w:rPr>
            </w:pPr>
            <w:r>
              <w:rPr>
                <w:rFonts w:hint="eastAsia" w:ascii="Times New Roman" w:hAnsi="Times New Roman" w:eastAsia="宋体" w:cs="宋体"/>
                <w:color w:val="auto"/>
                <w:kern w:val="0"/>
                <w:sz w:val="22"/>
                <w:szCs w:val="22"/>
                <w:lang w:val="en-US" w:eastAsia="zh-CN" w:bidi="ar"/>
              </w:rPr>
              <w:t>-</w:t>
            </w:r>
          </w:p>
        </w:tc>
        <w:tc>
          <w:tcPr>
            <w:tcW w:w="1194" w:type="dxa"/>
            <w:shd w:val="clear" w:color="auto" w:fill="auto"/>
            <w:vAlign w:val="center"/>
          </w:tcPr>
          <w:p>
            <w:pPr>
              <w:widowControl/>
              <w:shd w:val="clear"/>
              <w:jc w:val="center"/>
              <w:textAlignment w:val="center"/>
              <w:rPr>
                <w:rFonts w:hint="eastAsia" w:ascii="Times New Roman" w:hAnsi="Times New Roman" w:eastAsia="宋体" w:cs="宋体"/>
                <w:color w:val="auto"/>
                <w:kern w:val="0"/>
                <w:sz w:val="22"/>
                <w:szCs w:val="22"/>
                <w:lang w:val="en-US" w:eastAsia="zh-CN" w:bidi="ar"/>
              </w:rPr>
            </w:pPr>
            <w:r>
              <w:rPr>
                <w:rFonts w:hint="eastAsia" w:ascii="Times New Roman" w:hAnsi="Times New Roman" w:eastAsia="宋体" w:cs="宋体"/>
                <w:color w:val="auto"/>
                <w:kern w:val="0"/>
                <w:sz w:val="22"/>
                <w:szCs w:val="22"/>
                <w:lang w:val="en-US" w:eastAsia="zh-CN" w:bidi="ar"/>
              </w:rPr>
              <w:t>-</w:t>
            </w:r>
          </w:p>
        </w:tc>
      </w:tr>
    </w:tbl>
    <w:p>
      <w:pPr>
        <w:shd w:val="clear"/>
        <w:spacing w:after="156" w:afterLines="50" w:line="600" w:lineRule="exact"/>
        <w:jc w:val="center"/>
        <w:rPr>
          <w:rStyle w:val="9"/>
          <w:rFonts w:hint="eastAsia" w:ascii="Times New Roman" w:hAnsi="Times New Roman" w:eastAsia="方正小标宋简体"/>
          <w:b w:val="0"/>
          <w:color w:val="auto"/>
          <w:sz w:val="44"/>
          <w:szCs w:val="44"/>
        </w:rPr>
        <w:sectPr>
          <w:pgSz w:w="16838" w:h="11906" w:orient="landscape"/>
          <w:pgMar w:top="1701" w:right="1417" w:bottom="1587" w:left="1417" w:header="851" w:footer="907" w:gutter="0"/>
          <w:pgNumType w:fmt="numberInDash" w:start="1"/>
          <w:cols w:space="720" w:num="1"/>
          <w:rtlGutter w:val="0"/>
          <w:docGrid w:type="lines" w:linePitch="312" w:charSpace="0"/>
        </w:sectPr>
      </w:pPr>
    </w:p>
    <w:p>
      <w:pPr>
        <w:shd w:val="clear"/>
        <w:spacing w:after="156" w:afterLines="50" w:line="600" w:lineRule="exact"/>
        <w:rPr>
          <w:rFonts w:hint="eastAsia" w:ascii="Times New Roman" w:hAnsi="Times New Roman"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2-5</w:t>
      </w:r>
    </w:p>
    <w:p>
      <w:pPr>
        <w:shd w:val="clear"/>
        <w:adjustRightInd w:val="0"/>
        <w:snapToGrid w:val="0"/>
        <w:spacing w:line="600" w:lineRule="exact"/>
        <w:jc w:val="center"/>
        <w:rPr>
          <w:rStyle w:val="9"/>
          <w:rFonts w:hint="eastAsia" w:ascii="Times New Roman" w:hAnsi="Times New Roman" w:eastAsia="方正小标宋简体" w:cs="Times New Roman"/>
          <w:b w:val="0"/>
          <w:color w:val="auto"/>
          <w:sz w:val="44"/>
          <w:szCs w:val="44"/>
        </w:rPr>
      </w:pPr>
    </w:p>
    <w:p>
      <w:pPr>
        <w:shd w:val="clear"/>
        <w:spacing w:after="156" w:afterLines="50" w:line="600" w:lineRule="exact"/>
        <w:jc w:val="center"/>
        <w:rPr>
          <w:rStyle w:val="9"/>
          <w:rFonts w:hint="eastAsia" w:ascii="Times New Roman" w:hAnsi="Times New Roman" w:eastAsia="方正小标宋简体"/>
          <w:b w:val="0"/>
          <w:color w:val="auto"/>
          <w:sz w:val="44"/>
          <w:szCs w:val="44"/>
        </w:rPr>
      </w:pPr>
      <w:r>
        <w:rPr>
          <w:rStyle w:val="9"/>
          <w:rFonts w:hint="eastAsia" w:ascii="Times New Roman" w:hAnsi="Times New Roman" w:eastAsia="方正小标宋简体"/>
          <w:b w:val="0"/>
          <w:color w:val="auto"/>
          <w:sz w:val="44"/>
          <w:szCs w:val="44"/>
        </w:rPr>
        <w:t>北部湾港海铁联运集装箱班列、海公联运集装箱卡车运输的</w:t>
      </w:r>
    </w:p>
    <w:p>
      <w:pPr>
        <w:shd w:val="clear"/>
        <w:spacing w:after="156" w:afterLines="50" w:line="600" w:lineRule="exact"/>
        <w:jc w:val="center"/>
        <w:rPr>
          <w:rStyle w:val="9"/>
          <w:rFonts w:hint="eastAsia" w:ascii="Times New Roman" w:hAnsi="Times New Roman" w:eastAsia="方正小标宋简体"/>
          <w:b w:val="0"/>
          <w:color w:val="auto"/>
          <w:sz w:val="44"/>
          <w:szCs w:val="44"/>
        </w:rPr>
      </w:pPr>
      <w:r>
        <w:rPr>
          <w:rStyle w:val="9"/>
          <w:rFonts w:hint="eastAsia" w:ascii="Times New Roman" w:hAnsi="Times New Roman" w:eastAsia="方正小标宋简体"/>
          <w:b w:val="0"/>
          <w:color w:val="auto"/>
          <w:sz w:val="44"/>
          <w:szCs w:val="44"/>
          <w:lang w:eastAsia="zh-CN"/>
        </w:rPr>
        <w:t>冷藏</w:t>
      </w:r>
      <w:r>
        <w:rPr>
          <w:rStyle w:val="9"/>
          <w:rFonts w:hint="eastAsia" w:ascii="Times New Roman" w:hAnsi="Times New Roman" w:eastAsia="方正小标宋简体"/>
          <w:b w:val="0"/>
          <w:color w:val="auto"/>
          <w:sz w:val="44"/>
          <w:szCs w:val="44"/>
        </w:rPr>
        <w:t>集装箱重箱完成情况汇总表</w:t>
      </w:r>
    </w:p>
    <w:p>
      <w:pPr>
        <w:shd w:val="clear"/>
        <w:adjustRightInd w:val="0"/>
        <w:snapToGrid w:val="0"/>
        <w:spacing w:line="600" w:lineRule="exact"/>
        <w:jc w:val="both"/>
        <w:rPr>
          <w:rStyle w:val="9"/>
          <w:rFonts w:hint="eastAsia" w:ascii="Times New Roman" w:hAnsi="Times New Roman"/>
          <w:b w:val="0"/>
          <w:color w:val="auto"/>
          <w:sz w:val="22"/>
        </w:rPr>
      </w:pPr>
      <w:r>
        <w:rPr>
          <w:rStyle w:val="9"/>
          <w:rFonts w:hint="eastAsia" w:ascii="Times New Roman" w:hAnsi="Times New Roman"/>
          <w:b w:val="0"/>
          <w:color w:val="auto"/>
          <w:sz w:val="22"/>
        </w:rPr>
        <w:t xml:space="preserve">填报单位（盖章）：XXXX有限公司                联系方式：   </w:t>
      </w:r>
    </w:p>
    <w:p>
      <w:pPr>
        <w:shd w:val="clear"/>
        <w:adjustRightInd w:val="0"/>
        <w:snapToGrid w:val="0"/>
        <w:spacing w:line="340" w:lineRule="exact"/>
        <w:jc w:val="left"/>
        <w:rPr>
          <w:rStyle w:val="9"/>
          <w:rFonts w:ascii="Times New Roman" w:hAnsi="Times New Roman" w:eastAsia="宋体" w:cs="Times New Roman"/>
          <w:b w:val="0"/>
          <w:color w:val="auto"/>
          <w:sz w:val="22"/>
          <w:szCs w:val="22"/>
        </w:rPr>
      </w:pPr>
      <w:r>
        <w:rPr>
          <w:rStyle w:val="9"/>
          <w:rFonts w:hint="eastAsia" w:ascii="Times New Roman" w:hAnsi="Times New Roman"/>
          <w:b w:val="0"/>
          <w:color w:val="auto"/>
          <w:sz w:val="22"/>
        </w:rPr>
        <w:t>填报人：                                        填报日期：    年   月   日</w:t>
      </w:r>
    </w:p>
    <w:tbl>
      <w:tblPr>
        <w:tblStyle w:val="6"/>
        <w:tblW w:w="14194" w:type="dxa"/>
        <w:jc w:val="center"/>
        <w:tblLayout w:type="fixed"/>
        <w:tblCellMar>
          <w:top w:w="15" w:type="dxa"/>
          <w:left w:w="15" w:type="dxa"/>
          <w:bottom w:w="15" w:type="dxa"/>
          <w:right w:w="15" w:type="dxa"/>
        </w:tblCellMar>
      </w:tblPr>
      <w:tblGrid>
        <w:gridCol w:w="625"/>
        <w:gridCol w:w="1068"/>
        <w:gridCol w:w="2083"/>
        <w:gridCol w:w="2083"/>
        <w:gridCol w:w="2083"/>
        <w:gridCol w:w="2083"/>
        <w:gridCol w:w="2083"/>
        <w:gridCol w:w="2086"/>
      </w:tblGrid>
      <w:tr>
        <w:tblPrEx>
          <w:tblCellMar>
            <w:top w:w="15" w:type="dxa"/>
            <w:left w:w="15" w:type="dxa"/>
            <w:bottom w:w="15" w:type="dxa"/>
            <w:right w:w="15" w:type="dxa"/>
          </w:tblCellMar>
        </w:tblPrEx>
        <w:trPr>
          <w:trHeight w:val="567" w:hRule="atLeast"/>
          <w:jc w:val="center"/>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ascii="Times New Roman" w:hAnsi="Times New Roman" w:eastAsia="宋体" w:cs="Times New Roman"/>
                <w:b/>
                <w:color w:val="auto"/>
                <w:kern w:val="0"/>
                <w:sz w:val="22"/>
                <w:szCs w:val="22"/>
              </w:rPr>
              <w:t>序号</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hint="eastAsia" w:ascii="Times New Roman" w:hAnsi="Times New Roman" w:eastAsia="宋体" w:cs="Times New Roman"/>
                <w:b/>
                <w:color w:val="auto"/>
                <w:sz w:val="22"/>
                <w:szCs w:val="22"/>
                <w:lang w:val="en-US" w:eastAsia="zh-CN"/>
              </w:rPr>
              <w:t>线路</w:t>
            </w:r>
            <w:r>
              <w:rPr>
                <w:rFonts w:ascii="Times New Roman" w:hAnsi="Times New Roman" w:eastAsia="宋体" w:cs="Times New Roman"/>
                <w:b/>
                <w:color w:val="auto"/>
                <w:sz w:val="22"/>
                <w:szCs w:val="22"/>
              </w:rPr>
              <w:t>名称</w:t>
            </w:r>
          </w:p>
        </w:tc>
        <w:tc>
          <w:tcPr>
            <w:tcW w:w="2083" w:type="dxa"/>
            <w:vMerge w:val="restart"/>
            <w:tcBorders>
              <w:top w:val="single" w:color="000000" w:sz="4" w:space="0"/>
              <w:left w:val="single" w:color="000000" w:sz="4" w:space="0"/>
              <w:right w:val="single" w:color="auto"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hint="eastAsia" w:ascii="Times New Roman" w:hAnsi="Times New Roman" w:eastAsia="宋体" w:cs="Times New Roman"/>
                <w:b/>
                <w:color w:val="auto"/>
                <w:sz w:val="22"/>
                <w:szCs w:val="22"/>
                <w:lang w:val="en-US" w:eastAsia="zh-CN"/>
              </w:rPr>
              <w:t>运输</w:t>
            </w:r>
            <w:r>
              <w:rPr>
                <w:rFonts w:ascii="Times New Roman" w:hAnsi="Times New Roman" w:eastAsia="宋体" w:cs="Times New Roman"/>
                <w:b/>
                <w:color w:val="auto"/>
                <w:sz w:val="22"/>
                <w:szCs w:val="22"/>
              </w:rPr>
              <w:t>车次</w:t>
            </w:r>
          </w:p>
        </w:tc>
        <w:tc>
          <w:tcPr>
            <w:tcW w:w="6249"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b/>
                <w:color w:val="auto"/>
                <w:sz w:val="22"/>
                <w:szCs w:val="22"/>
                <w:lang w:val="en-US" w:eastAsia="zh-CN"/>
              </w:rPr>
            </w:pPr>
            <w:r>
              <w:rPr>
                <w:rFonts w:hint="eastAsia" w:ascii="Times New Roman" w:hAnsi="Times New Roman" w:eastAsia="宋体" w:cs="Times New Roman"/>
                <w:b/>
                <w:color w:val="auto"/>
                <w:sz w:val="22"/>
                <w:szCs w:val="22"/>
                <w:lang w:val="en-US" w:eastAsia="zh-CN"/>
              </w:rPr>
              <w:t>运输</w:t>
            </w:r>
            <w:r>
              <w:rPr>
                <w:rFonts w:ascii="Times New Roman" w:hAnsi="Times New Roman" w:eastAsia="宋体" w:cs="Times New Roman"/>
                <w:b/>
                <w:color w:val="auto"/>
                <w:sz w:val="22"/>
                <w:szCs w:val="22"/>
              </w:rPr>
              <w:t>箱量（TEU）</w:t>
            </w:r>
          </w:p>
        </w:tc>
        <w:tc>
          <w:tcPr>
            <w:tcW w:w="2083" w:type="dxa"/>
            <w:vMerge w:val="restart"/>
            <w:tcBorders>
              <w:top w:val="single" w:color="000000" w:sz="4" w:space="0"/>
              <w:left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hint="eastAsia" w:ascii="Times New Roman" w:hAnsi="Times New Roman" w:eastAsia="宋体" w:cs="Times New Roman"/>
                <w:b/>
                <w:color w:val="auto"/>
                <w:sz w:val="22"/>
                <w:szCs w:val="22"/>
                <w:lang w:val="en-US" w:eastAsia="zh-CN"/>
              </w:rPr>
              <w:t>冷藏</w:t>
            </w:r>
            <w:r>
              <w:rPr>
                <w:rFonts w:ascii="Times New Roman" w:hAnsi="Times New Roman" w:eastAsia="宋体" w:cs="Times New Roman"/>
                <w:b/>
                <w:color w:val="auto"/>
                <w:sz w:val="22"/>
                <w:szCs w:val="22"/>
              </w:rPr>
              <w:t>主要货种</w:t>
            </w:r>
          </w:p>
        </w:tc>
        <w:tc>
          <w:tcPr>
            <w:tcW w:w="2086" w:type="dxa"/>
            <w:vMerge w:val="restart"/>
            <w:tcBorders>
              <w:top w:val="single" w:color="000000" w:sz="4" w:space="0"/>
              <w:left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ascii="Times New Roman" w:hAnsi="Times New Roman" w:eastAsia="宋体" w:cs="Times New Roman"/>
                <w:b/>
                <w:color w:val="auto"/>
                <w:sz w:val="22"/>
                <w:szCs w:val="22"/>
              </w:rPr>
              <w:t>备注</w:t>
            </w:r>
          </w:p>
        </w:tc>
      </w:tr>
      <w:tr>
        <w:tblPrEx>
          <w:tblCellMar>
            <w:top w:w="15" w:type="dxa"/>
            <w:left w:w="15" w:type="dxa"/>
            <w:bottom w:w="15" w:type="dxa"/>
            <w:right w:w="15" w:type="dxa"/>
          </w:tblCellMar>
        </w:tblPrEx>
        <w:trPr>
          <w:trHeight w:val="567"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2083" w:type="dxa"/>
            <w:vMerge w:val="continue"/>
            <w:tcBorders>
              <w:left w:val="single" w:color="000000" w:sz="4" w:space="0"/>
              <w:bottom w:val="single" w:color="auto" w:sz="4" w:space="0"/>
              <w:right w:val="single" w:color="auto" w:sz="4" w:space="0"/>
            </w:tcBorders>
            <w:shd w:val="clear" w:color="auto" w:fill="auto"/>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2083" w:type="dxa"/>
            <w:tcBorders>
              <w:top w:val="single" w:color="auto" w:sz="4" w:space="0"/>
              <w:left w:val="single" w:color="000000" w:sz="4" w:space="0"/>
              <w:bottom w:val="single" w:color="000000" w:sz="4" w:space="0"/>
              <w:right w:val="single" w:color="auto"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ascii="Times New Roman" w:hAnsi="Times New Roman" w:eastAsia="宋体" w:cs="Times New Roman"/>
                <w:b/>
                <w:color w:val="auto"/>
                <w:sz w:val="22"/>
                <w:szCs w:val="22"/>
              </w:rPr>
              <w:t>小计</w:t>
            </w:r>
          </w:p>
        </w:tc>
        <w:tc>
          <w:tcPr>
            <w:tcW w:w="2083" w:type="dxa"/>
            <w:tcBorders>
              <w:top w:val="single" w:color="auto" w:sz="4" w:space="0"/>
              <w:left w:val="single" w:color="auto" w:sz="4" w:space="0"/>
              <w:bottom w:val="single" w:color="auto" w:sz="4" w:space="0"/>
              <w:right w:val="single" w:color="auto"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ascii="Times New Roman" w:hAnsi="Times New Roman" w:eastAsia="宋体" w:cs="Times New Roman"/>
                <w:b/>
                <w:color w:val="auto"/>
                <w:sz w:val="22"/>
                <w:szCs w:val="22"/>
              </w:rPr>
              <w:t>重箱</w:t>
            </w:r>
          </w:p>
        </w:tc>
        <w:tc>
          <w:tcPr>
            <w:tcW w:w="2083" w:type="dxa"/>
            <w:tcBorders>
              <w:top w:val="single" w:color="auto" w:sz="4" w:space="0"/>
              <w:left w:val="single" w:color="auto" w:sz="4" w:space="0"/>
              <w:bottom w:val="single" w:color="auto"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default" w:ascii="Times New Roman" w:hAnsi="Times New Roman" w:eastAsia="宋体" w:cs="Times New Roman"/>
                <w:b/>
                <w:color w:val="auto"/>
                <w:sz w:val="22"/>
                <w:szCs w:val="22"/>
                <w:lang w:val="en-US" w:eastAsia="zh-CN"/>
              </w:rPr>
            </w:pPr>
            <w:r>
              <w:rPr>
                <w:rFonts w:hint="eastAsia" w:ascii="Times New Roman" w:hAnsi="Times New Roman" w:eastAsia="宋体" w:cs="Times New Roman"/>
                <w:b/>
                <w:color w:val="auto"/>
                <w:sz w:val="22"/>
                <w:szCs w:val="22"/>
                <w:lang w:val="en-US" w:eastAsia="zh-CN"/>
              </w:rPr>
              <w:t>其中冷藏重箱</w:t>
            </w:r>
          </w:p>
        </w:tc>
        <w:tc>
          <w:tcPr>
            <w:tcW w:w="2083" w:type="dxa"/>
            <w:vMerge w:val="continue"/>
            <w:tcBorders>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2086" w:type="dxa"/>
            <w:vMerge w:val="continue"/>
            <w:tcBorders>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r>
      <w:tr>
        <w:tblPrEx>
          <w:tblCellMar>
            <w:top w:w="15" w:type="dxa"/>
            <w:left w:w="15" w:type="dxa"/>
            <w:bottom w:w="15" w:type="dxa"/>
            <w:right w:w="15" w:type="dxa"/>
          </w:tblCellMar>
        </w:tblPrEx>
        <w:trPr>
          <w:trHeight w:val="567" w:hRule="atLeast"/>
          <w:jc w:val="center"/>
        </w:trPr>
        <w:tc>
          <w:tcPr>
            <w:tcW w:w="625" w:type="dxa"/>
            <w:vMerge w:val="restart"/>
            <w:tcBorders>
              <w:top w:val="single" w:color="000000" w:sz="4" w:space="0"/>
              <w:left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hint="eastAsia" w:ascii="Times New Roman" w:hAnsi="Times New Roman" w:eastAsia="宋体" w:cs="Times New Roman"/>
                <w:b/>
                <w:color w:val="auto"/>
                <w:sz w:val="22"/>
                <w:szCs w:val="22"/>
                <w:lang w:eastAsia="zh-CN"/>
              </w:rPr>
            </w:pPr>
            <w:r>
              <w:rPr>
                <w:rFonts w:hint="eastAsia" w:ascii="Times New Roman" w:hAnsi="Times New Roman" w:cs="Times New Roman"/>
                <w:b/>
                <w:color w:val="auto"/>
                <w:sz w:val="22"/>
                <w:szCs w:val="22"/>
                <w:lang w:val="en-US" w:eastAsia="zh-CN"/>
              </w:rPr>
              <w:t>1</w:t>
            </w:r>
          </w:p>
        </w:tc>
        <w:tc>
          <w:tcPr>
            <w:tcW w:w="1068" w:type="dxa"/>
            <w:vMerge w:val="restart"/>
            <w:tcBorders>
              <w:top w:val="single" w:color="000000" w:sz="4" w:space="0"/>
              <w:left w:val="single" w:color="000000" w:sz="4" w:space="0"/>
              <w:right w:val="single" w:color="auto" w:sz="4" w:space="0"/>
            </w:tcBorders>
            <w:shd w:val="clear" w:color="auto" w:fill="auto"/>
            <w:vAlign w:val="center"/>
          </w:tcPr>
          <w:p>
            <w:pPr>
              <w:shd w:val="clear"/>
              <w:adjustRightInd w:val="0"/>
              <w:snapToGrid w:val="0"/>
              <w:spacing w:line="340" w:lineRule="exact"/>
              <w:jc w:val="center"/>
              <w:textAlignment w:val="center"/>
              <w:rPr>
                <w:rFonts w:hint="default" w:ascii="Times New Roman" w:hAnsi="Times New Roman" w:eastAsia="宋体" w:cs="宋体"/>
                <w:bCs/>
                <w:color w:val="auto"/>
                <w:sz w:val="22"/>
                <w:szCs w:val="22"/>
                <w:lang w:val="en-US" w:eastAsia="zh-CN"/>
              </w:rPr>
            </w:pPr>
            <w:r>
              <w:rPr>
                <w:rFonts w:hint="eastAsia" w:ascii="Times New Roman" w:hAnsi="Times New Roman" w:eastAsia="宋体" w:cs="宋体"/>
                <w:bCs/>
                <w:color w:val="auto"/>
                <w:sz w:val="22"/>
                <w:szCs w:val="22"/>
                <w:lang w:val="en-US" w:eastAsia="zh-CN"/>
              </w:rPr>
              <w:t>渝桂集装箱</w:t>
            </w:r>
            <w:r>
              <w:rPr>
                <w:rFonts w:hint="eastAsia" w:ascii="Times New Roman" w:hAnsi="Times New Roman" w:eastAsia="宋体" w:cs="宋体"/>
                <w:bCs/>
                <w:color w:val="auto"/>
                <w:sz w:val="22"/>
                <w:szCs w:val="22"/>
              </w:rPr>
              <w:t>班列</w:t>
            </w:r>
            <w:r>
              <w:rPr>
                <w:rFonts w:hint="eastAsia" w:ascii="Times New Roman" w:hAnsi="Times New Roman" w:eastAsia="宋体" w:cs="宋体"/>
                <w:bCs/>
                <w:color w:val="auto"/>
                <w:sz w:val="22"/>
                <w:szCs w:val="22"/>
                <w:lang w:val="en-US" w:eastAsia="zh-CN"/>
              </w:rPr>
              <w:t>/集装箱卡车</w:t>
            </w: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40" w:lineRule="exact"/>
              <w:jc w:val="center"/>
              <w:textAlignment w:val="center"/>
              <w:rPr>
                <w:rFonts w:hint="eastAsia" w:ascii="Times New Roman" w:hAnsi="Times New Roman" w:eastAsia="宋体" w:cs="宋体"/>
                <w:bCs/>
                <w:color w:val="auto"/>
                <w:sz w:val="22"/>
                <w:szCs w:val="22"/>
              </w:rPr>
            </w:pPr>
            <w:r>
              <w:rPr>
                <w:rFonts w:ascii="Times New Roman" w:hAnsi="Times New Roman" w:eastAsia="宋体" w:cs="Times New Roman"/>
                <w:color w:val="auto"/>
                <w:sz w:val="22"/>
                <w:szCs w:val="22"/>
              </w:rPr>
              <w:t>××</w:t>
            </w:r>
          </w:p>
        </w:tc>
        <w:tc>
          <w:tcPr>
            <w:tcW w:w="2083" w:type="dxa"/>
            <w:tcBorders>
              <w:top w:val="single" w:color="000000" w:sz="4" w:space="0"/>
              <w:left w:val="single" w:color="auto" w:sz="4" w:space="0"/>
              <w:bottom w:val="single" w:color="000000" w:sz="4" w:space="0"/>
              <w:right w:val="single" w:color="auto"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w:t>
            </w:r>
          </w:p>
        </w:tc>
        <w:tc>
          <w:tcPr>
            <w:tcW w:w="2083" w:type="dxa"/>
            <w:tcBorders>
              <w:top w:val="single" w:color="auto" w:sz="4" w:space="0"/>
              <w:left w:val="single" w:color="auto"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w:t>
            </w:r>
          </w:p>
        </w:tc>
        <w:tc>
          <w:tcPr>
            <w:tcW w:w="2083" w:type="dxa"/>
            <w:tcBorders>
              <w:top w:val="single" w:color="auto"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p>
        </w:tc>
        <w:tc>
          <w:tcPr>
            <w:tcW w:w="20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r>
      <w:tr>
        <w:tblPrEx>
          <w:tblCellMar>
            <w:top w:w="15" w:type="dxa"/>
            <w:left w:w="15" w:type="dxa"/>
            <w:bottom w:w="15" w:type="dxa"/>
            <w:right w:w="15" w:type="dxa"/>
          </w:tblCellMar>
        </w:tblPrEx>
        <w:trPr>
          <w:trHeight w:val="567" w:hRule="atLeast"/>
          <w:jc w:val="center"/>
        </w:trPr>
        <w:tc>
          <w:tcPr>
            <w:tcW w:w="625" w:type="dxa"/>
            <w:vMerge w:val="continue"/>
            <w:tcBorders>
              <w:left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p>
        </w:tc>
        <w:tc>
          <w:tcPr>
            <w:tcW w:w="1068" w:type="dxa"/>
            <w:vMerge w:val="continue"/>
            <w:tcBorders>
              <w:left w:val="single" w:color="000000" w:sz="4" w:space="0"/>
              <w:right w:val="single" w:color="auto" w:sz="4" w:space="0"/>
            </w:tcBorders>
            <w:shd w:val="clear" w:color="auto" w:fill="auto"/>
            <w:vAlign w:val="center"/>
          </w:tcPr>
          <w:p>
            <w:pPr>
              <w:shd w:val="clear"/>
              <w:adjustRightInd w:val="0"/>
              <w:snapToGrid w:val="0"/>
              <w:spacing w:line="340" w:lineRule="exact"/>
              <w:jc w:val="center"/>
              <w:textAlignment w:val="center"/>
              <w:rPr>
                <w:rFonts w:hint="eastAsia" w:ascii="Times New Roman" w:hAnsi="Times New Roman" w:eastAsia="宋体" w:cs="宋体"/>
                <w:bCs/>
                <w:color w:val="auto"/>
                <w:sz w:val="22"/>
                <w:szCs w:val="22"/>
              </w:rPr>
            </w:pP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40" w:lineRule="exact"/>
              <w:jc w:val="center"/>
              <w:textAlignment w:val="center"/>
              <w:rPr>
                <w:rFonts w:hint="eastAsia" w:ascii="Times New Roman" w:hAnsi="Times New Roman" w:eastAsia="宋体" w:cs="宋体"/>
                <w:bCs/>
                <w:color w:val="auto"/>
                <w:sz w:val="22"/>
                <w:szCs w:val="22"/>
              </w:rPr>
            </w:pPr>
            <w:r>
              <w:rPr>
                <w:rFonts w:ascii="Times New Roman" w:hAnsi="Times New Roman" w:eastAsia="宋体" w:cs="Times New Roman"/>
                <w:color w:val="auto"/>
                <w:sz w:val="22"/>
                <w:szCs w:val="22"/>
              </w:rPr>
              <w:t>××</w:t>
            </w:r>
          </w:p>
        </w:tc>
        <w:tc>
          <w:tcPr>
            <w:tcW w:w="2083" w:type="dxa"/>
            <w:tcBorders>
              <w:top w:val="single" w:color="000000" w:sz="4" w:space="0"/>
              <w:left w:val="single" w:color="auto"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p>
        </w:tc>
        <w:tc>
          <w:tcPr>
            <w:tcW w:w="2086" w:type="dxa"/>
            <w:tcBorders>
              <w:top w:val="single" w:color="000000" w:sz="4" w:space="0"/>
              <w:left w:val="single" w:color="000000" w:sz="4" w:space="0"/>
              <w:bottom w:val="single" w:color="000000" w:sz="4" w:space="0"/>
              <w:right w:val="single" w:color="000000" w:sz="4" w:space="0"/>
            </w:tcBorders>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CellMar>
            <w:top w:w="15" w:type="dxa"/>
            <w:left w:w="15" w:type="dxa"/>
            <w:bottom w:w="15" w:type="dxa"/>
            <w:right w:w="15" w:type="dxa"/>
          </w:tblCellMar>
        </w:tblPrEx>
        <w:trPr>
          <w:trHeight w:val="567" w:hRule="atLeast"/>
          <w:jc w:val="center"/>
        </w:trPr>
        <w:tc>
          <w:tcPr>
            <w:tcW w:w="625" w:type="dxa"/>
            <w:vMerge w:val="continue"/>
            <w:tcBorders>
              <w:left w:val="single" w:color="000000" w:sz="4" w:space="0"/>
              <w:right w:val="single" w:color="000000" w:sz="4" w:space="0"/>
            </w:tcBorders>
            <w:shd w:val="clear" w:color="auto" w:fill="auto"/>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1068" w:type="dxa"/>
            <w:vMerge w:val="continue"/>
            <w:tcBorders>
              <w:left w:val="single" w:color="000000" w:sz="4" w:space="0"/>
              <w:right w:val="single" w:color="auto" w:sz="4" w:space="0"/>
            </w:tcBorders>
            <w:shd w:val="clear" w:color="auto" w:fill="auto"/>
            <w:vAlign w:val="center"/>
          </w:tcPr>
          <w:p>
            <w:pPr>
              <w:shd w:val="clear"/>
              <w:adjustRightInd w:val="0"/>
              <w:snapToGrid w:val="0"/>
              <w:spacing w:line="340" w:lineRule="exact"/>
              <w:jc w:val="center"/>
              <w:textAlignment w:val="center"/>
              <w:rPr>
                <w:rFonts w:hint="eastAsia" w:ascii="Times New Roman" w:hAnsi="Times New Roman" w:eastAsia="宋体" w:cs="宋体"/>
                <w:bCs/>
                <w:color w:val="auto"/>
                <w:sz w:val="22"/>
                <w:szCs w:val="22"/>
              </w:rPr>
            </w:pPr>
          </w:p>
        </w:tc>
        <w:tc>
          <w:tcPr>
            <w:tcW w:w="2083" w:type="dxa"/>
            <w:tcBorders>
              <w:top w:val="single" w:color="auto" w:sz="4" w:space="0"/>
              <w:left w:val="single" w:color="auto" w:sz="4" w:space="0"/>
              <w:bottom w:val="single" w:color="auto" w:sz="4" w:space="0"/>
              <w:right w:val="single" w:color="auto" w:sz="4" w:space="0"/>
            </w:tcBorders>
            <w:shd w:val="clear" w:color="auto" w:fill="auto"/>
            <w:vAlign w:val="center"/>
          </w:tcPr>
          <w:p>
            <w:pPr>
              <w:shd w:val="clear"/>
              <w:adjustRightInd w:val="0"/>
              <w:snapToGrid w:val="0"/>
              <w:spacing w:line="340" w:lineRule="exact"/>
              <w:jc w:val="center"/>
              <w:textAlignment w:val="center"/>
              <w:rPr>
                <w:rFonts w:hint="eastAsia" w:ascii="Times New Roman" w:hAnsi="Times New Roman" w:eastAsia="宋体" w:cs="宋体"/>
                <w:bCs/>
                <w:color w:val="auto"/>
                <w:sz w:val="22"/>
                <w:szCs w:val="22"/>
              </w:rPr>
            </w:pPr>
            <w:r>
              <w:rPr>
                <w:rFonts w:ascii="Times New Roman" w:hAnsi="Times New Roman" w:eastAsia="宋体" w:cs="Times New Roman"/>
                <w:color w:val="auto"/>
                <w:sz w:val="22"/>
                <w:szCs w:val="22"/>
              </w:rPr>
              <w:t>××</w:t>
            </w:r>
          </w:p>
        </w:tc>
        <w:tc>
          <w:tcPr>
            <w:tcW w:w="2083" w:type="dxa"/>
            <w:tcBorders>
              <w:top w:val="single" w:color="000000" w:sz="4" w:space="0"/>
              <w:left w:val="single" w:color="auto"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p>
        </w:tc>
        <w:tc>
          <w:tcPr>
            <w:tcW w:w="20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CellMar>
            <w:top w:w="15" w:type="dxa"/>
            <w:left w:w="15" w:type="dxa"/>
            <w:bottom w:w="15" w:type="dxa"/>
            <w:right w:w="15" w:type="dxa"/>
          </w:tblCellMar>
        </w:tblPrEx>
        <w:trPr>
          <w:trHeight w:val="567"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hint="eastAsia" w:ascii="Times New Roman" w:hAnsi="Times New Roman" w:eastAsia="宋体" w:cs="Times New Roman"/>
                <w:b/>
                <w:color w:val="auto"/>
                <w:sz w:val="22"/>
                <w:szCs w:val="22"/>
                <w:lang w:eastAsia="zh-CN"/>
              </w:rPr>
            </w:pPr>
            <w:r>
              <w:rPr>
                <w:rFonts w:hint="eastAsia" w:ascii="Times New Roman" w:hAnsi="Times New Roman" w:cs="Times New Roman"/>
                <w:b/>
                <w:color w:val="auto"/>
                <w:sz w:val="22"/>
                <w:szCs w:val="22"/>
                <w:lang w:val="en-US" w:eastAsia="zh-CN"/>
              </w:rPr>
              <w:t>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hint="eastAsia" w:ascii="Times New Roman" w:hAnsi="Times New Roman" w:eastAsia="宋体" w:cs="宋体"/>
                <w:bCs/>
                <w:color w:val="auto"/>
                <w:sz w:val="22"/>
                <w:szCs w:val="22"/>
              </w:rPr>
            </w:pPr>
            <w:r>
              <w:rPr>
                <w:rFonts w:hint="eastAsia" w:ascii="Times New Roman" w:hAnsi="Times New Roman" w:eastAsia="宋体" w:cs="宋体"/>
                <w:bCs/>
                <w:color w:val="auto"/>
                <w:sz w:val="22"/>
                <w:szCs w:val="22"/>
              </w:rPr>
              <w:t>……</w:t>
            </w:r>
          </w:p>
        </w:tc>
        <w:tc>
          <w:tcPr>
            <w:tcW w:w="2083" w:type="dxa"/>
            <w:tcBorders>
              <w:top w:val="single" w:color="auto"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rPr>
                <w:rFonts w:hint="eastAsia" w:ascii="Times New Roman" w:hAnsi="Times New Roman" w:eastAsia="宋体" w:cs="宋体"/>
                <w:bCs/>
                <w:color w:val="auto"/>
                <w:sz w:val="22"/>
                <w:szCs w:val="22"/>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p>
        </w:tc>
        <w:tc>
          <w:tcPr>
            <w:tcW w:w="20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r>
      <w:tr>
        <w:tblPrEx>
          <w:tblCellMar>
            <w:top w:w="15" w:type="dxa"/>
            <w:left w:w="15" w:type="dxa"/>
            <w:bottom w:w="15" w:type="dxa"/>
            <w:right w:w="15" w:type="dxa"/>
          </w:tblCellMar>
        </w:tblPrEx>
        <w:trPr>
          <w:trHeight w:val="567"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lang w:eastAsia="zh-CN"/>
              </w:rPr>
            </w:pPr>
            <w:r>
              <w:rPr>
                <w:rFonts w:hint="eastAsia" w:ascii="Times New Roman" w:hAnsi="Times New Roman" w:cs="Times New Roman"/>
                <w:b/>
                <w:color w:val="auto"/>
                <w:sz w:val="22"/>
                <w:szCs w:val="22"/>
                <w:lang w:val="en-US" w:eastAsia="zh-CN"/>
              </w:rPr>
              <w:t>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rPr>
                <w:rFonts w:hint="eastAsia" w:ascii="Times New Roman" w:hAnsi="Times New Roman" w:eastAsia="宋体" w:cs="宋体"/>
                <w:bCs/>
                <w:color w:val="auto"/>
                <w:sz w:val="22"/>
                <w:szCs w:val="22"/>
              </w:rPr>
            </w:pPr>
            <w:r>
              <w:rPr>
                <w:rFonts w:hint="eastAsia" w:ascii="Times New Roman" w:hAnsi="Times New Roman" w:eastAsia="宋体" w:cs="宋体"/>
                <w:bCs/>
                <w:color w:val="auto"/>
                <w:sz w:val="22"/>
                <w:szCs w:val="22"/>
              </w:rPr>
              <w:t>……</w:t>
            </w:r>
          </w:p>
        </w:tc>
        <w:tc>
          <w:tcPr>
            <w:tcW w:w="208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rPr>
                <w:rFonts w:hint="eastAsia" w:ascii="Times New Roman" w:hAnsi="Times New Roman" w:eastAsia="宋体" w:cs="宋体"/>
                <w:bCs/>
                <w:color w:val="auto"/>
                <w:sz w:val="22"/>
                <w:szCs w:val="22"/>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r>
              <w:rPr>
                <w:rFonts w:ascii="Times New Roman" w:hAnsi="Times New Roman" w:eastAsia="宋体" w:cs="Times New Roman"/>
                <w:color w:val="auto"/>
                <w:sz w:val="22"/>
                <w:szCs w:val="22"/>
              </w:rPr>
              <w:t>××</w:t>
            </w:r>
          </w:p>
        </w:tc>
        <w:tc>
          <w:tcPr>
            <w:tcW w:w="20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eastAsia" w:ascii="Times New Roman" w:hAnsi="Times New Roman" w:eastAsia="宋体" w:cs="Times New Roman"/>
                <w:color w:val="auto"/>
                <w:sz w:val="22"/>
                <w:szCs w:val="22"/>
              </w:rPr>
            </w:pPr>
          </w:p>
        </w:tc>
        <w:tc>
          <w:tcPr>
            <w:tcW w:w="2086" w:type="dxa"/>
            <w:tcBorders>
              <w:top w:val="single" w:color="000000" w:sz="4" w:space="0"/>
              <w:left w:val="single" w:color="000000" w:sz="4" w:space="0"/>
              <w:bottom w:val="single" w:color="000000" w:sz="4" w:space="0"/>
              <w:right w:val="single" w:color="000000" w:sz="4" w:space="0"/>
            </w:tcBorders>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r>
    </w:tbl>
    <w:p>
      <w:pPr>
        <w:shd w:val="clear"/>
        <w:rPr>
          <w:rFonts w:ascii="Times New Roman" w:hAnsi="Times New Roman" w:eastAsia="宋体" w:cs="Times New Roman"/>
          <w:color w:val="auto"/>
          <w:szCs w:val="22"/>
        </w:rPr>
      </w:pPr>
    </w:p>
    <w:p>
      <w:pPr>
        <w:pStyle w:val="2"/>
        <w:shd w:val="clear"/>
        <w:rPr>
          <w:rFonts w:hint="eastAsia"/>
        </w:rPr>
        <w:sectPr>
          <w:pgSz w:w="16838" w:h="11906" w:orient="landscape"/>
          <w:pgMar w:top="1701" w:right="1417" w:bottom="1587" w:left="1417" w:header="851" w:footer="907" w:gutter="0"/>
          <w:pgNumType w:fmt="numberInDash" w:start="1"/>
          <w:cols w:space="720" w:num="1"/>
          <w:rtlGutter w:val="0"/>
          <w:docGrid w:type="lines" w:linePitch="312" w:charSpace="0"/>
        </w:sectPr>
      </w:pPr>
    </w:p>
    <w:p>
      <w:pPr>
        <w:shd w:val="clear"/>
        <w:spacing w:after="156" w:afterLines="50" w:line="600" w:lineRule="exact"/>
        <w:rPr>
          <w:rFonts w:hint="eastAsia" w:ascii="Times New Roman" w:hAnsi="Times New Roman"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2-6</w:t>
      </w:r>
    </w:p>
    <w:p>
      <w:pPr>
        <w:shd w:val="clear"/>
        <w:adjustRightInd w:val="0"/>
        <w:snapToGrid w:val="0"/>
        <w:spacing w:line="600" w:lineRule="exact"/>
        <w:jc w:val="center"/>
        <w:rPr>
          <w:rStyle w:val="9"/>
          <w:rFonts w:hint="eastAsia" w:ascii="Times New Roman" w:hAnsi="Times New Roman" w:eastAsia="方正小标宋简体" w:cs="Times New Roman"/>
          <w:b w:val="0"/>
          <w:color w:val="auto"/>
          <w:sz w:val="32"/>
          <w:szCs w:val="32"/>
        </w:rPr>
      </w:pPr>
    </w:p>
    <w:p>
      <w:pPr>
        <w:shd w:val="clear"/>
        <w:spacing w:after="156" w:afterLines="50" w:line="600" w:lineRule="exact"/>
        <w:jc w:val="center"/>
        <w:rPr>
          <w:rFonts w:ascii="Times New Roman" w:hAnsi="Times New Roman" w:eastAsia="宋体" w:cs="Times New Roman"/>
          <w:color w:val="auto"/>
          <w:kern w:val="2"/>
          <w:sz w:val="21"/>
          <w:szCs w:val="22"/>
          <w:lang w:val="en-US" w:eastAsia="zh-CN" w:bidi="ar-SA"/>
        </w:rPr>
      </w:pPr>
      <w:r>
        <w:rPr>
          <w:rStyle w:val="9"/>
          <w:rFonts w:hint="eastAsia" w:ascii="Times New Roman" w:hAnsi="Times New Roman" w:eastAsia="方正小标宋简体"/>
          <w:b w:val="0"/>
          <w:color w:val="auto"/>
          <w:sz w:val="44"/>
          <w:szCs w:val="44"/>
        </w:rPr>
        <w:t>在广西新注册集装箱班轮公司的经营情况汇总表</w:t>
      </w:r>
      <w:bookmarkStart w:id="0" w:name="_GoBack"/>
      <w:bookmarkEnd w:id="0"/>
    </w:p>
    <w:p>
      <w:pPr>
        <w:shd w:val="clear"/>
        <w:adjustRightInd w:val="0"/>
        <w:snapToGrid w:val="0"/>
        <w:spacing w:line="600" w:lineRule="exact"/>
        <w:jc w:val="both"/>
        <w:rPr>
          <w:rStyle w:val="9"/>
          <w:rFonts w:hint="eastAsia" w:ascii="Times New Roman" w:hAnsi="Times New Roman"/>
          <w:b w:val="0"/>
          <w:color w:val="auto"/>
          <w:sz w:val="22"/>
        </w:rPr>
      </w:pPr>
      <w:r>
        <w:rPr>
          <w:rStyle w:val="9"/>
          <w:rFonts w:hint="eastAsia" w:ascii="Times New Roman" w:hAnsi="Times New Roman"/>
          <w:b w:val="0"/>
          <w:color w:val="auto"/>
          <w:sz w:val="22"/>
        </w:rPr>
        <w:t xml:space="preserve">填报单位（盖章）：XXXX有限公司                联系方式：   </w:t>
      </w:r>
    </w:p>
    <w:p>
      <w:pPr>
        <w:shd w:val="clear"/>
        <w:adjustRightInd w:val="0"/>
        <w:snapToGrid w:val="0"/>
        <w:spacing w:line="340" w:lineRule="exact"/>
        <w:jc w:val="left"/>
        <w:rPr>
          <w:rStyle w:val="9"/>
          <w:rFonts w:ascii="Times New Roman" w:hAnsi="Times New Roman" w:eastAsia="宋体" w:cs="Times New Roman"/>
          <w:b w:val="0"/>
          <w:color w:val="auto"/>
          <w:sz w:val="22"/>
          <w:szCs w:val="22"/>
        </w:rPr>
      </w:pPr>
      <w:r>
        <w:rPr>
          <w:rStyle w:val="9"/>
          <w:rFonts w:hint="eastAsia" w:ascii="Times New Roman" w:hAnsi="Times New Roman"/>
          <w:b w:val="0"/>
          <w:color w:val="auto"/>
          <w:sz w:val="22"/>
        </w:rPr>
        <w:t>填报人：                                        填报日期：    年   月   日</w:t>
      </w:r>
    </w:p>
    <w:tbl>
      <w:tblPr>
        <w:tblStyle w:val="6"/>
        <w:tblW w:w="14588" w:type="dxa"/>
        <w:jc w:val="center"/>
        <w:tblLayout w:type="fixed"/>
        <w:tblCellMar>
          <w:top w:w="15" w:type="dxa"/>
          <w:left w:w="15" w:type="dxa"/>
          <w:bottom w:w="15" w:type="dxa"/>
          <w:right w:w="15" w:type="dxa"/>
        </w:tblCellMar>
      </w:tblPr>
      <w:tblGrid>
        <w:gridCol w:w="687"/>
        <w:gridCol w:w="1457"/>
        <w:gridCol w:w="644"/>
        <w:gridCol w:w="644"/>
        <w:gridCol w:w="812"/>
        <w:gridCol w:w="2449"/>
        <w:gridCol w:w="2463"/>
        <w:gridCol w:w="561"/>
        <w:gridCol w:w="664"/>
        <w:gridCol w:w="588"/>
        <w:gridCol w:w="485"/>
        <w:gridCol w:w="488"/>
        <w:gridCol w:w="485"/>
        <w:gridCol w:w="482"/>
        <w:gridCol w:w="482"/>
        <w:gridCol w:w="717"/>
        <w:gridCol w:w="480"/>
      </w:tblGrid>
      <w:tr>
        <w:tblPrEx>
          <w:tblCellMar>
            <w:top w:w="15" w:type="dxa"/>
            <w:left w:w="15" w:type="dxa"/>
            <w:bottom w:w="15" w:type="dxa"/>
            <w:right w:w="15" w:type="dxa"/>
          </w:tblCellMar>
        </w:tblPrEx>
        <w:trPr>
          <w:trHeight w:val="437" w:hRule="atLeast"/>
          <w:jc w:val="center"/>
        </w:trPr>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hint="default" w:ascii="Times New Roman" w:hAnsi="Times New Roman" w:eastAsia="宋体" w:cs="Times New Roman"/>
                <w:b/>
                <w:color w:val="auto"/>
                <w:sz w:val="22"/>
                <w:szCs w:val="22"/>
                <w:lang w:val="en-US" w:eastAsia="zh-CN"/>
              </w:rPr>
            </w:pPr>
            <w:r>
              <w:rPr>
                <w:rFonts w:hint="eastAsia" w:ascii="Times New Roman" w:hAnsi="Times New Roman" w:eastAsia="宋体" w:cs="Times New Roman"/>
                <w:b/>
                <w:color w:val="auto"/>
                <w:sz w:val="22"/>
                <w:szCs w:val="22"/>
                <w:lang w:val="en-US" w:eastAsia="zh-CN"/>
              </w:rPr>
              <w:t>企业名称</w:t>
            </w:r>
          </w:p>
        </w:tc>
        <w:tc>
          <w:tcPr>
            <w:tcW w:w="2100" w:type="dxa"/>
            <w:gridSpan w:val="3"/>
            <w:tcBorders>
              <w:top w:val="single" w:color="000000" w:sz="4" w:space="0"/>
              <w:left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2449" w:type="dxa"/>
            <w:tcBorders>
              <w:top w:val="single" w:color="000000" w:sz="4" w:space="0"/>
              <w:left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hint="default" w:ascii="Times New Roman" w:hAnsi="Times New Roman" w:eastAsia="宋体" w:cs="Times New Roman"/>
                <w:b/>
                <w:color w:val="auto"/>
                <w:sz w:val="22"/>
                <w:szCs w:val="22"/>
                <w:lang w:val="en-US" w:eastAsia="zh-CN"/>
              </w:rPr>
            </w:pPr>
            <w:r>
              <w:rPr>
                <w:rFonts w:hint="eastAsia" w:ascii="Times New Roman" w:hAnsi="Times New Roman" w:eastAsia="宋体" w:cs="Times New Roman"/>
                <w:b/>
                <w:color w:val="auto"/>
                <w:sz w:val="22"/>
                <w:szCs w:val="22"/>
                <w:lang w:val="en-US" w:eastAsia="zh-CN"/>
              </w:rPr>
              <w:t>注册时间</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default" w:ascii="Times New Roman" w:hAnsi="Times New Roman" w:eastAsia="宋体" w:cs="Times New Roman"/>
                <w:b/>
                <w:bCs/>
                <w:color w:val="auto"/>
                <w:sz w:val="22"/>
                <w:szCs w:val="22"/>
                <w:lang w:val="en-US" w:eastAsia="zh-CN"/>
              </w:rPr>
            </w:pPr>
            <w:r>
              <w:rPr>
                <w:rFonts w:hint="eastAsia" w:ascii="Times New Roman" w:hAnsi="Times New Roman" w:eastAsia="宋体" w:cs="Times New Roman"/>
                <w:b/>
                <w:bCs/>
                <w:color w:val="auto"/>
                <w:sz w:val="22"/>
                <w:szCs w:val="22"/>
                <w:lang w:val="en-US" w:eastAsia="zh-CN"/>
              </w:rPr>
              <w:t>注册地点</w:t>
            </w:r>
          </w:p>
        </w:tc>
        <w:tc>
          <w:tcPr>
            <w:tcW w:w="4207"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bCs/>
                <w:color w:val="auto"/>
                <w:sz w:val="22"/>
                <w:szCs w:val="22"/>
              </w:rPr>
            </w:pPr>
          </w:p>
        </w:tc>
      </w:tr>
      <w:tr>
        <w:tblPrEx>
          <w:tblCellMar>
            <w:top w:w="15" w:type="dxa"/>
            <w:left w:w="15" w:type="dxa"/>
            <w:bottom w:w="15" w:type="dxa"/>
            <w:right w:w="15" w:type="dxa"/>
          </w:tblCellMar>
        </w:tblPrEx>
        <w:trPr>
          <w:trHeight w:val="567" w:hRule="atLeast"/>
          <w:jc w:val="center"/>
        </w:trPr>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hint="default" w:ascii="Times New Roman" w:hAnsi="Times New Roman" w:eastAsia="宋体" w:cs="Times New Roman"/>
                <w:b/>
                <w:color w:val="auto"/>
                <w:sz w:val="22"/>
                <w:szCs w:val="22"/>
                <w:lang w:val="en-US" w:eastAsia="zh-CN"/>
              </w:rPr>
            </w:pPr>
            <w:r>
              <w:rPr>
                <w:rFonts w:hint="eastAsia" w:ascii="Times New Roman" w:hAnsi="Times New Roman" w:eastAsia="宋体" w:cs="Times New Roman"/>
                <w:b/>
                <w:color w:val="auto"/>
                <w:sz w:val="22"/>
                <w:szCs w:val="22"/>
                <w:lang w:val="en-US" w:eastAsia="zh-CN"/>
              </w:rPr>
              <w:t>注册资本</w:t>
            </w:r>
          </w:p>
        </w:tc>
        <w:tc>
          <w:tcPr>
            <w:tcW w:w="2100" w:type="dxa"/>
            <w:gridSpan w:val="3"/>
            <w:tcBorders>
              <w:top w:val="single" w:color="000000" w:sz="4" w:space="0"/>
              <w:left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2449" w:type="dxa"/>
            <w:tcBorders>
              <w:top w:val="single" w:color="000000" w:sz="4" w:space="0"/>
              <w:left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hint="default" w:ascii="Times New Roman" w:hAnsi="Times New Roman" w:eastAsia="宋体" w:cs="Times New Roman"/>
                <w:b/>
                <w:color w:val="auto"/>
                <w:sz w:val="22"/>
                <w:szCs w:val="22"/>
                <w:lang w:val="en-US" w:eastAsia="zh-CN"/>
              </w:rPr>
            </w:pPr>
            <w:r>
              <w:rPr>
                <w:rFonts w:hint="eastAsia" w:ascii="Times New Roman" w:hAnsi="Times New Roman" w:eastAsia="宋体" w:cs="Times New Roman"/>
                <w:b/>
                <w:color w:val="auto"/>
                <w:sz w:val="22"/>
                <w:szCs w:val="22"/>
                <w:lang w:val="en-US" w:eastAsia="zh-CN"/>
              </w:rPr>
              <w:t>股权结构</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hint="default" w:ascii="Times New Roman" w:hAnsi="Times New Roman" w:eastAsia="宋体" w:cs="Times New Roman"/>
                <w:b/>
                <w:bCs/>
                <w:color w:val="auto"/>
                <w:sz w:val="22"/>
                <w:szCs w:val="22"/>
                <w:lang w:val="en-US" w:eastAsia="zh-CN"/>
              </w:rPr>
            </w:pPr>
            <w:r>
              <w:rPr>
                <w:rFonts w:hint="eastAsia" w:ascii="Times New Roman" w:hAnsi="Times New Roman" w:eastAsia="宋体" w:cs="Times New Roman"/>
                <w:b/>
                <w:bCs/>
                <w:color w:val="auto"/>
                <w:sz w:val="22"/>
                <w:szCs w:val="22"/>
                <w:lang w:val="en-US" w:eastAsia="zh-CN"/>
              </w:rPr>
              <w:t>营业收入和利润总额</w:t>
            </w:r>
          </w:p>
        </w:tc>
        <w:tc>
          <w:tcPr>
            <w:tcW w:w="4207"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bCs/>
                <w:color w:val="auto"/>
                <w:sz w:val="22"/>
                <w:szCs w:val="22"/>
              </w:rPr>
            </w:pPr>
          </w:p>
        </w:tc>
      </w:tr>
      <w:tr>
        <w:tblPrEx>
          <w:tblCellMar>
            <w:top w:w="15" w:type="dxa"/>
            <w:left w:w="15" w:type="dxa"/>
            <w:bottom w:w="15" w:type="dxa"/>
            <w:right w:w="15" w:type="dxa"/>
          </w:tblCellMar>
        </w:tblPrEx>
        <w:trPr>
          <w:trHeight w:val="567" w:hRule="atLeast"/>
          <w:jc w:val="center"/>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ascii="Times New Roman" w:hAnsi="Times New Roman" w:eastAsia="宋体" w:cs="Times New Roman"/>
                <w:b/>
                <w:color w:val="auto"/>
                <w:kern w:val="0"/>
                <w:sz w:val="22"/>
                <w:szCs w:val="22"/>
              </w:rPr>
              <w:t>序号</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b/>
                <w:color w:val="auto"/>
                <w:sz w:val="22"/>
                <w:szCs w:val="22"/>
              </w:rPr>
              <w:t>航线</w:t>
            </w:r>
            <w:r>
              <w:rPr>
                <w:rFonts w:ascii="Times New Roman" w:hAnsi="Times New Roman" w:eastAsia="宋体" w:cs="Times New Roman"/>
                <w:b/>
                <w:bCs/>
                <w:color w:val="auto"/>
                <w:sz w:val="22"/>
                <w:szCs w:val="22"/>
              </w:rPr>
              <w:t>名称</w:t>
            </w:r>
          </w:p>
        </w:tc>
        <w:tc>
          <w:tcPr>
            <w:tcW w:w="644" w:type="dxa"/>
            <w:vMerge w:val="restart"/>
            <w:tcBorders>
              <w:top w:val="single" w:color="000000" w:sz="4" w:space="0"/>
              <w:left w:val="single" w:color="000000" w:sz="4" w:space="0"/>
              <w:right w:val="single" w:color="auto" w:sz="4" w:space="0"/>
            </w:tcBorders>
            <w:shd w:val="clear" w:color="auto" w:fill="auto"/>
            <w:vAlign w:val="center"/>
          </w:tcPr>
          <w:p>
            <w:pPr>
              <w:shd w:val="clear"/>
              <w:adjustRightInd w:val="0"/>
              <w:snapToGrid w:val="0"/>
              <w:spacing w:line="340" w:lineRule="exact"/>
              <w:jc w:val="center"/>
              <w:textAlignment w:val="center"/>
              <w:rPr>
                <w:rFonts w:hint="default" w:ascii="Times New Roman" w:hAnsi="Times New Roman" w:eastAsia="宋体" w:cs="Times New Roman"/>
                <w:b/>
                <w:color w:val="auto"/>
                <w:sz w:val="22"/>
                <w:szCs w:val="22"/>
                <w:lang w:val="en-US" w:eastAsia="zh-CN"/>
              </w:rPr>
            </w:pPr>
            <w:r>
              <w:rPr>
                <w:rFonts w:hint="eastAsia" w:ascii="Times New Roman" w:hAnsi="Times New Roman" w:eastAsia="宋体" w:cs="Times New Roman"/>
                <w:b/>
                <w:color w:val="auto"/>
                <w:sz w:val="22"/>
                <w:szCs w:val="22"/>
                <w:lang w:val="en-US" w:eastAsia="zh-CN"/>
              </w:rPr>
              <w:t>航线开通时间</w:t>
            </w:r>
          </w:p>
        </w:tc>
        <w:tc>
          <w:tcPr>
            <w:tcW w:w="644" w:type="dxa"/>
            <w:vMerge w:val="restart"/>
            <w:tcBorders>
              <w:top w:val="single" w:color="000000" w:sz="4" w:space="0"/>
              <w:left w:val="single" w:color="000000" w:sz="4" w:space="0"/>
              <w:right w:val="single" w:color="auto"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b/>
                <w:color w:val="auto"/>
                <w:sz w:val="22"/>
                <w:szCs w:val="22"/>
              </w:rPr>
              <w:t>航线代码</w:t>
            </w:r>
          </w:p>
        </w:tc>
        <w:tc>
          <w:tcPr>
            <w:tcW w:w="812" w:type="dxa"/>
            <w:vMerge w:val="restart"/>
            <w:tcBorders>
              <w:top w:val="single" w:color="000000" w:sz="4" w:space="0"/>
              <w:left w:val="single" w:color="auto"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b/>
                <w:color w:val="auto"/>
                <w:sz w:val="22"/>
                <w:szCs w:val="22"/>
              </w:rPr>
              <w:t>航线挂靠港序</w:t>
            </w:r>
          </w:p>
        </w:tc>
        <w:tc>
          <w:tcPr>
            <w:tcW w:w="2449" w:type="dxa"/>
            <w:vMerge w:val="restart"/>
            <w:tcBorders>
              <w:top w:val="single" w:color="000000" w:sz="4" w:space="0"/>
              <w:left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b/>
                <w:color w:val="auto"/>
                <w:sz w:val="22"/>
                <w:szCs w:val="22"/>
              </w:rPr>
              <w:t>到港时间</w:t>
            </w:r>
          </w:p>
        </w:tc>
        <w:tc>
          <w:tcPr>
            <w:tcW w:w="24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b/>
                <w:color w:val="auto"/>
                <w:sz w:val="22"/>
                <w:szCs w:val="22"/>
              </w:rPr>
              <w:t>离港时间</w:t>
            </w:r>
          </w:p>
        </w:tc>
        <w:tc>
          <w:tcPr>
            <w:tcW w:w="122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bCs/>
                <w:color w:val="auto"/>
                <w:sz w:val="22"/>
                <w:szCs w:val="22"/>
              </w:rPr>
            </w:pPr>
            <w:r>
              <w:rPr>
                <w:rFonts w:ascii="Times New Roman" w:hAnsi="Times New Roman" w:eastAsia="宋体" w:cs="Times New Roman"/>
                <w:b/>
                <w:bCs/>
                <w:color w:val="auto"/>
                <w:sz w:val="22"/>
                <w:szCs w:val="22"/>
              </w:rPr>
              <w:t>船舶信息</w:t>
            </w:r>
          </w:p>
        </w:tc>
        <w:tc>
          <w:tcPr>
            <w:tcW w:w="301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bCs/>
                <w:color w:val="auto"/>
                <w:sz w:val="22"/>
                <w:szCs w:val="22"/>
              </w:rPr>
            </w:pPr>
            <w:r>
              <w:rPr>
                <w:rFonts w:ascii="Times New Roman" w:hAnsi="Times New Roman" w:eastAsia="宋体" w:cs="Times New Roman"/>
                <w:b/>
                <w:bCs/>
                <w:color w:val="auto"/>
                <w:sz w:val="22"/>
                <w:szCs w:val="22"/>
              </w:rPr>
              <w:t>载箱量（TEU）</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bCs/>
                <w:color w:val="auto"/>
                <w:sz w:val="22"/>
                <w:szCs w:val="22"/>
              </w:rPr>
            </w:pPr>
            <w:r>
              <w:rPr>
                <w:rFonts w:ascii="Times New Roman" w:hAnsi="Times New Roman" w:eastAsia="宋体" w:cs="Times New Roman"/>
                <w:b/>
                <w:bCs/>
                <w:color w:val="auto"/>
                <w:sz w:val="22"/>
                <w:szCs w:val="22"/>
              </w:rPr>
              <w:t>主要</w:t>
            </w:r>
          </w:p>
          <w:p>
            <w:pPr>
              <w:shd w:val="clear"/>
              <w:adjustRightInd w:val="0"/>
              <w:snapToGrid w:val="0"/>
              <w:spacing w:line="340" w:lineRule="exact"/>
              <w:jc w:val="center"/>
              <w:textAlignment w:val="center"/>
              <w:rPr>
                <w:rFonts w:ascii="Times New Roman" w:hAnsi="Times New Roman" w:eastAsia="宋体" w:cs="Times New Roman"/>
                <w:b/>
                <w:bCs/>
                <w:color w:val="auto"/>
                <w:sz w:val="22"/>
                <w:szCs w:val="22"/>
              </w:rPr>
            </w:pPr>
            <w:r>
              <w:rPr>
                <w:rFonts w:ascii="Times New Roman" w:hAnsi="Times New Roman" w:eastAsia="宋体" w:cs="Times New Roman"/>
                <w:b/>
                <w:bCs/>
                <w:color w:val="auto"/>
                <w:sz w:val="22"/>
                <w:szCs w:val="22"/>
              </w:rPr>
              <w:t>货种</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bCs/>
                <w:color w:val="auto"/>
                <w:sz w:val="22"/>
                <w:szCs w:val="22"/>
              </w:rPr>
            </w:pPr>
            <w:r>
              <w:rPr>
                <w:rFonts w:ascii="Times New Roman" w:hAnsi="Times New Roman" w:eastAsia="宋体" w:cs="Times New Roman"/>
                <w:b/>
                <w:bCs/>
                <w:color w:val="auto"/>
                <w:sz w:val="22"/>
                <w:szCs w:val="22"/>
              </w:rPr>
              <w:t>备注</w:t>
            </w:r>
          </w:p>
        </w:tc>
      </w:tr>
      <w:tr>
        <w:tblPrEx>
          <w:tblCellMar>
            <w:top w:w="15" w:type="dxa"/>
            <w:left w:w="15" w:type="dxa"/>
            <w:bottom w:w="15" w:type="dxa"/>
            <w:right w:w="15" w:type="dxa"/>
          </w:tblCellMar>
        </w:tblPrEx>
        <w:trPr>
          <w:trHeight w:val="567" w:hRule="atLeast"/>
          <w:jc w:val="center"/>
        </w:trPr>
        <w:tc>
          <w:tcPr>
            <w:tcW w:w="687" w:type="dxa"/>
            <w:vMerge w:val="continue"/>
            <w:tcBorders>
              <w:left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p>
        </w:tc>
        <w:tc>
          <w:tcPr>
            <w:tcW w:w="1457" w:type="dxa"/>
            <w:vMerge w:val="continue"/>
            <w:tcBorders>
              <w:left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644" w:type="dxa"/>
            <w:vMerge w:val="continue"/>
            <w:tcBorders>
              <w:left w:val="single" w:color="000000" w:sz="4" w:space="0"/>
              <w:right w:val="single" w:color="auto"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644" w:type="dxa"/>
            <w:vMerge w:val="continue"/>
            <w:tcBorders>
              <w:left w:val="single" w:color="000000" w:sz="4" w:space="0"/>
              <w:right w:val="single" w:color="auto"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p>
        </w:tc>
        <w:tc>
          <w:tcPr>
            <w:tcW w:w="812" w:type="dxa"/>
            <w:vMerge w:val="continue"/>
            <w:tcBorders>
              <w:left w:val="single" w:color="auto"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p>
        </w:tc>
        <w:tc>
          <w:tcPr>
            <w:tcW w:w="2449" w:type="dxa"/>
            <w:vMerge w:val="continue"/>
            <w:tcBorders>
              <w:left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b/>
                <w:color w:val="auto"/>
                <w:sz w:val="22"/>
                <w:szCs w:val="22"/>
              </w:rPr>
              <w:t>船名</w:t>
            </w: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ascii="Times New Roman" w:hAnsi="Times New Roman" w:eastAsia="宋体" w:cs="Times New Roman"/>
                <w:b/>
                <w:color w:val="auto"/>
                <w:sz w:val="22"/>
                <w:szCs w:val="22"/>
              </w:rPr>
              <w:t>载箱</w:t>
            </w:r>
          </w:p>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b/>
                <w:color w:val="auto"/>
                <w:sz w:val="22"/>
                <w:szCs w:val="22"/>
              </w:rPr>
              <w:t>能力</w:t>
            </w:r>
          </w:p>
        </w:tc>
        <w:tc>
          <w:tcPr>
            <w:tcW w:w="156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b/>
                <w:color w:val="auto"/>
                <w:sz w:val="22"/>
                <w:szCs w:val="22"/>
              </w:rPr>
              <w:t>到港载箱量</w:t>
            </w:r>
          </w:p>
        </w:tc>
        <w:tc>
          <w:tcPr>
            <w:tcW w:w="144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b/>
                <w:color w:val="auto"/>
                <w:sz w:val="22"/>
                <w:szCs w:val="22"/>
              </w:rPr>
              <w:t>离港载箱量</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p>
        </w:tc>
      </w:tr>
      <w:tr>
        <w:tblPrEx>
          <w:tblCellMar>
            <w:top w:w="15" w:type="dxa"/>
            <w:left w:w="15" w:type="dxa"/>
            <w:bottom w:w="15" w:type="dxa"/>
            <w:right w:w="15" w:type="dxa"/>
          </w:tblCellMar>
        </w:tblPrEx>
        <w:trPr>
          <w:trHeight w:val="567" w:hRule="atLeast"/>
          <w:jc w:val="center"/>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644" w:type="dxa"/>
            <w:vMerge w:val="continue"/>
            <w:tcBorders>
              <w:left w:val="single" w:color="000000" w:sz="4" w:space="0"/>
              <w:bottom w:val="single" w:color="000000" w:sz="4" w:space="0"/>
              <w:right w:val="single" w:color="auto" w:sz="4" w:space="0"/>
            </w:tcBorders>
            <w:shd w:val="clear" w:color="auto" w:fill="auto"/>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644" w:type="dxa"/>
            <w:vMerge w:val="continue"/>
            <w:tcBorders>
              <w:left w:val="single" w:color="000000" w:sz="4" w:space="0"/>
              <w:bottom w:val="single" w:color="000000" w:sz="4" w:space="0"/>
              <w:right w:val="single" w:color="auto" w:sz="4" w:space="0"/>
            </w:tcBorders>
            <w:shd w:val="clear" w:color="auto" w:fill="auto"/>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812" w:type="dxa"/>
            <w:vMerge w:val="continue"/>
            <w:tcBorders>
              <w:left w:val="single" w:color="auto"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2449" w:type="dxa"/>
            <w:vMerge w:val="continue"/>
            <w:tcBorders>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24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ascii="Times New Roman" w:hAnsi="Times New Roman" w:eastAsia="宋体" w:cs="Times New Roman"/>
                <w:b/>
                <w:color w:val="auto"/>
                <w:sz w:val="22"/>
                <w:szCs w:val="22"/>
              </w:rPr>
              <w:t>小计</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ascii="Times New Roman" w:hAnsi="Times New Roman" w:eastAsia="宋体" w:cs="Times New Roman"/>
                <w:b/>
                <w:color w:val="auto"/>
                <w:sz w:val="22"/>
                <w:szCs w:val="22"/>
              </w:rPr>
              <w:t>重箱</w:t>
            </w: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ascii="Times New Roman" w:hAnsi="Times New Roman" w:eastAsia="宋体" w:cs="Times New Roman"/>
                <w:b/>
                <w:color w:val="auto"/>
                <w:sz w:val="22"/>
                <w:szCs w:val="22"/>
              </w:rPr>
              <w:t>空箱</w:t>
            </w: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ascii="Times New Roman" w:hAnsi="Times New Roman" w:eastAsia="宋体" w:cs="Times New Roman"/>
                <w:b/>
                <w:color w:val="auto"/>
                <w:sz w:val="22"/>
                <w:szCs w:val="22"/>
              </w:rPr>
              <w:t>小计</w:t>
            </w:r>
          </w:p>
        </w:tc>
        <w:tc>
          <w:tcPr>
            <w:tcW w:w="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ascii="Times New Roman" w:hAnsi="Times New Roman" w:eastAsia="宋体" w:cs="Times New Roman"/>
                <w:b/>
                <w:color w:val="auto"/>
                <w:sz w:val="22"/>
                <w:szCs w:val="22"/>
              </w:rPr>
              <w:t>重箱</w:t>
            </w:r>
          </w:p>
        </w:tc>
        <w:tc>
          <w:tcPr>
            <w:tcW w:w="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ascii="Times New Roman" w:hAnsi="Times New Roman" w:eastAsia="宋体" w:cs="Times New Roman"/>
                <w:b/>
                <w:color w:val="auto"/>
                <w:sz w:val="22"/>
                <w:szCs w:val="22"/>
              </w:rPr>
              <w:t>空箱</w:t>
            </w: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r>
      <w:tr>
        <w:tblPrEx>
          <w:tblCellMar>
            <w:top w:w="15" w:type="dxa"/>
            <w:left w:w="15" w:type="dxa"/>
            <w:bottom w:w="15" w:type="dxa"/>
            <w:right w:w="15" w:type="dxa"/>
          </w:tblCellMar>
        </w:tblPrEx>
        <w:trPr>
          <w:trHeight w:val="567" w:hRule="atLeast"/>
          <w:jc w:val="center"/>
        </w:trPr>
        <w:tc>
          <w:tcPr>
            <w:tcW w:w="687" w:type="dxa"/>
            <w:vMerge w:val="restart"/>
            <w:tcBorders>
              <w:top w:val="single" w:color="000000" w:sz="4" w:space="0"/>
              <w:left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hint="eastAsia" w:ascii="Times New Roman" w:hAnsi="Times New Roman" w:eastAsia="宋体" w:cs="Times New Roman"/>
                <w:b/>
                <w:color w:val="auto"/>
                <w:sz w:val="22"/>
                <w:szCs w:val="22"/>
                <w:lang w:eastAsia="zh-CN"/>
              </w:rPr>
            </w:pPr>
            <w:r>
              <w:rPr>
                <w:rFonts w:hint="eastAsia" w:ascii="Times New Roman" w:hAnsi="Times New Roman" w:cs="Times New Roman"/>
                <w:b/>
                <w:color w:val="auto"/>
                <w:sz w:val="22"/>
                <w:szCs w:val="22"/>
                <w:lang w:val="en-US" w:eastAsia="zh-CN"/>
              </w:rPr>
              <w:t>1</w:t>
            </w:r>
          </w:p>
        </w:tc>
        <w:tc>
          <w:tcPr>
            <w:tcW w:w="1457" w:type="dxa"/>
            <w:vMerge w:val="restart"/>
            <w:tcBorders>
              <w:top w:val="single" w:color="000000" w:sz="4" w:space="0"/>
              <w:left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hint="eastAsia" w:ascii="Times New Roman" w:hAnsi="Times New Roman" w:eastAsia="宋体" w:cs="Times New Roman"/>
                <w:b/>
                <w:color w:val="auto"/>
                <w:sz w:val="22"/>
                <w:szCs w:val="22"/>
                <w:lang w:eastAsia="zh-CN"/>
              </w:rPr>
            </w:pPr>
            <w:r>
              <w:rPr>
                <w:rFonts w:hint="eastAsia" w:ascii="Times New Roman" w:hAnsi="Times New Roman" w:eastAsia="宋体" w:cs="宋体"/>
                <w:bCs/>
                <w:color w:val="auto"/>
                <w:sz w:val="22"/>
                <w:szCs w:val="22"/>
                <w:lang w:val="en-US" w:eastAsia="zh-CN"/>
              </w:rPr>
              <w:t>xx</w:t>
            </w:r>
            <w:r>
              <w:rPr>
                <w:rFonts w:hint="eastAsia" w:ascii="Times New Roman" w:hAnsi="Times New Roman" w:eastAsia="宋体" w:cs="宋体"/>
                <w:bCs/>
                <w:color w:val="auto"/>
                <w:sz w:val="22"/>
                <w:szCs w:val="22"/>
              </w:rPr>
              <w:t>集装箱</w:t>
            </w:r>
            <w:r>
              <w:rPr>
                <w:rFonts w:hint="eastAsia" w:ascii="Times New Roman" w:hAnsi="Times New Roman" w:eastAsia="宋体" w:cs="宋体"/>
                <w:bCs/>
                <w:color w:val="auto"/>
                <w:sz w:val="22"/>
                <w:szCs w:val="22"/>
                <w:lang w:val="en-US" w:eastAsia="zh-CN"/>
              </w:rPr>
              <w:t>航线</w:t>
            </w:r>
          </w:p>
        </w:tc>
        <w:tc>
          <w:tcPr>
            <w:tcW w:w="644" w:type="dxa"/>
            <w:tcBorders>
              <w:top w:val="single" w:color="000000" w:sz="4" w:space="0"/>
              <w:left w:val="single" w:color="000000" w:sz="4" w:space="0"/>
              <w:bottom w:val="single" w:color="000000" w:sz="4" w:space="0"/>
              <w:right w:val="single" w:color="auto" w:sz="4" w:space="0"/>
            </w:tcBorders>
            <w:shd w:val="clear" w:color="auto" w:fill="auto"/>
            <w:vAlign w:val="center"/>
          </w:tcPr>
          <w:p>
            <w:pPr>
              <w:shd w:val="clear"/>
              <w:adjustRightInd w:val="0"/>
              <w:snapToGrid w:val="0"/>
              <w:spacing w:line="340" w:lineRule="exact"/>
              <w:jc w:val="center"/>
              <w:textAlignment w:val="center"/>
              <w:rPr>
                <w:rFonts w:hint="eastAsia" w:ascii="Times New Roman" w:hAnsi="Times New Roman" w:eastAsia="宋体" w:cs="宋体"/>
                <w:bCs/>
                <w:color w:val="auto"/>
                <w:sz w:val="22"/>
                <w:szCs w:val="22"/>
                <w:lang w:val="en-US" w:eastAsia="zh-CN"/>
              </w:rPr>
            </w:pPr>
          </w:p>
        </w:tc>
        <w:tc>
          <w:tcPr>
            <w:tcW w:w="644" w:type="dxa"/>
            <w:tcBorders>
              <w:top w:val="single" w:color="000000" w:sz="4" w:space="0"/>
              <w:left w:val="single" w:color="000000" w:sz="4" w:space="0"/>
              <w:bottom w:val="single" w:color="000000" w:sz="4" w:space="0"/>
              <w:right w:val="single" w:color="auto"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ascii="Times New Roman" w:hAnsi="Times New Roman" w:eastAsia="宋体" w:cs="Times New Roman"/>
                <w:color w:val="auto"/>
                <w:sz w:val="22"/>
                <w:szCs w:val="22"/>
              </w:rPr>
              <w:t>××年××月××日×时</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ascii="Times New Roman" w:hAnsi="Times New Roman" w:eastAsia="宋体" w:cs="Times New Roman"/>
                <w:color w:val="auto"/>
                <w:sz w:val="22"/>
                <w:szCs w:val="22"/>
              </w:rPr>
              <w:t>××年××月××日×时</w:t>
            </w:r>
          </w:p>
        </w:tc>
        <w:tc>
          <w:tcPr>
            <w:tcW w:w="5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480" w:type="dxa"/>
            <w:tcBorders>
              <w:top w:val="single" w:color="000000" w:sz="4" w:space="0"/>
              <w:left w:val="single" w:color="000000" w:sz="4" w:space="0"/>
              <w:bottom w:val="single" w:color="000000" w:sz="4" w:space="0"/>
              <w:right w:val="single" w:color="000000" w:sz="4" w:space="0"/>
            </w:tcBorders>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r>
      <w:tr>
        <w:tblPrEx>
          <w:tblCellMar>
            <w:top w:w="15" w:type="dxa"/>
            <w:left w:w="15" w:type="dxa"/>
            <w:bottom w:w="15" w:type="dxa"/>
            <w:right w:w="15" w:type="dxa"/>
          </w:tblCellMar>
        </w:tblPrEx>
        <w:trPr>
          <w:trHeight w:val="510" w:hRule="atLeast"/>
          <w:jc w:val="center"/>
        </w:trPr>
        <w:tc>
          <w:tcPr>
            <w:tcW w:w="687" w:type="dxa"/>
            <w:vMerge w:val="continue"/>
            <w:tcBorders>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1457" w:type="dxa"/>
            <w:vMerge w:val="continue"/>
            <w:tcBorders>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644" w:type="dxa"/>
            <w:tcBorders>
              <w:top w:val="single" w:color="000000" w:sz="4" w:space="0"/>
              <w:left w:val="single" w:color="000000" w:sz="4" w:space="0"/>
              <w:bottom w:val="single" w:color="000000" w:sz="4" w:space="0"/>
              <w:right w:val="single" w:color="auto"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644" w:type="dxa"/>
            <w:tcBorders>
              <w:top w:val="single" w:color="000000" w:sz="4" w:space="0"/>
              <w:left w:val="single" w:color="000000" w:sz="4" w:space="0"/>
              <w:bottom w:val="single" w:color="000000" w:sz="4" w:space="0"/>
              <w:right w:val="single" w:color="auto"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812" w:type="dxa"/>
            <w:tcBorders>
              <w:top w:val="single" w:color="000000" w:sz="4" w:space="0"/>
              <w:left w:val="single" w:color="auto"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××年××月××日×时</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rPr>
              <w:t>××年××月××日×时</w:t>
            </w:r>
          </w:p>
        </w:tc>
        <w:tc>
          <w:tcPr>
            <w:tcW w:w="5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480" w:type="dxa"/>
            <w:tcBorders>
              <w:top w:val="single" w:color="000000" w:sz="4" w:space="0"/>
              <w:left w:val="single" w:color="000000" w:sz="4" w:space="0"/>
              <w:bottom w:val="single" w:color="000000" w:sz="4" w:space="0"/>
              <w:right w:val="single" w:color="000000" w:sz="4" w:space="0"/>
            </w:tcBorders>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r>
      <w:tr>
        <w:tblPrEx>
          <w:tblCellMar>
            <w:top w:w="15" w:type="dxa"/>
            <w:left w:w="15" w:type="dxa"/>
            <w:bottom w:w="15" w:type="dxa"/>
            <w:right w:w="15" w:type="dxa"/>
          </w:tblCellMar>
        </w:tblPrEx>
        <w:trPr>
          <w:trHeight w:val="49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hint="eastAsia" w:ascii="Times New Roman" w:hAnsi="Times New Roman" w:eastAsia="宋体" w:cs="Times New Roman"/>
                <w:b/>
                <w:color w:val="auto"/>
                <w:sz w:val="22"/>
                <w:szCs w:val="22"/>
                <w:lang w:eastAsia="zh-CN"/>
              </w:rPr>
            </w:pPr>
            <w:r>
              <w:rPr>
                <w:rFonts w:hint="eastAsia" w:ascii="Times New Roman" w:hAnsi="Times New Roman" w:cs="Times New Roman"/>
                <w:b/>
                <w:color w:val="auto"/>
                <w:sz w:val="22"/>
                <w:szCs w:val="22"/>
                <w:lang w:val="en-US" w:eastAsia="zh-CN"/>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r>
              <w:rPr>
                <w:rFonts w:ascii="Times New Roman" w:hAnsi="Times New Roman" w:eastAsia="宋体" w:cs="Times New Roman"/>
                <w:b/>
                <w:color w:val="auto"/>
                <w:sz w:val="22"/>
                <w:szCs w:val="22"/>
              </w:rPr>
              <w:t>……</w:t>
            </w: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textAlignment w:val="center"/>
              <w:rPr>
                <w:rFonts w:ascii="Times New Roman" w:hAnsi="Times New Roman" w:eastAsia="宋体" w:cs="Times New Roman"/>
                <w:b/>
                <w:color w:val="auto"/>
                <w:sz w:val="22"/>
                <w:szCs w:val="22"/>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rPr>
                <w:rFonts w:ascii="Times New Roman" w:hAnsi="Times New Roman" w:eastAsia="宋体" w:cs="Times New Roman"/>
                <w:color w:val="auto"/>
                <w:sz w:val="22"/>
                <w:szCs w:val="22"/>
              </w:rPr>
            </w:pPr>
          </w:p>
        </w:tc>
        <w:tc>
          <w:tcPr>
            <w:tcW w:w="2449"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5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5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4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4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4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c>
          <w:tcPr>
            <w:tcW w:w="480" w:type="dxa"/>
            <w:tcBorders>
              <w:top w:val="single" w:color="000000" w:sz="4" w:space="0"/>
              <w:left w:val="single" w:color="000000" w:sz="4" w:space="0"/>
              <w:bottom w:val="single" w:color="000000" w:sz="4" w:space="0"/>
              <w:right w:val="single" w:color="000000" w:sz="4" w:space="0"/>
            </w:tcBorders>
            <w:vAlign w:val="center"/>
          </w:tcPr>
          <w:p>
            <w:pPr>
              <w:shd w:val="clear"/>
              <w:adjustRightInd w:val="0"/>
              <w:snapToGrid w:val="0"/>
              <w:spacing w:line="340" w:lineRule="exact"/>
              <w:jc w:val="center"/>
              <w:rPr>
                <w:rFonts w:ascii="Times New Roman" w:hAnsi="Times New Roman" w:eastAsia="宋体" w:cs="Times New Roman"/>
                <w:b/>
                <w:color w:val="auto"/>
                <w:sz w:val="22"/>
                <w:szCs w:val="22"/>
              </w:rPr>
            </w:pPr>
          </w:p>
        </w:tc>
      </w:tr>
    </w:tbl>
    <w:p>
      <w:pPr>
        <w:shd w:val="clear"/>
        <w:rPr>
          <w:rFonts w:hint="default" w:ascii="Times New Roman" w:hAnsi="Times New Roman"/>
          <w:color w:val="auto"/>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86"/>
    <w:family w:val="roman"/>
    <w:pitch w:val="default"/>
    <w:sig w:usb0="A00002EF" w:usb1="4000004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zMjRiZTIwYjIwY2JiMDMwNGJiM2M5Y2Q0M2NjMmUifQ=="/>
  </w:docVars>
  <w:rsids>
    <w:rsidRoot w:val="7B375BF0"/>
    <w:rsid w:val="010211C0"/>
    <w:rsid w:val="01F67450"/>
    <w:rsid w:val="02E63266"/>
    <w:rsid w:val="04304872"/>
    <w:rsid w:val="07004BC5"/>
    <w:rsid w:val="0F21132C"/>
    <w:rsid w:val="0F6513AB"/>
    <w:rsid w:val="109D1177"/>
    <w:rsid w:val="13790E6F"/>
    <w:rsid w:val="141F3910"/>
    <w:rsid w:val="197F1C84"/>
    <w:rsid w:val="1CD95EEA"/>
    <w:rsid w:val="1D473FFC"/>
    <w:rsid w:val="1DAF5086"/>
    <w:rsid w:val="1EA61566"/>
    <w:rsid w:val="1EE907D3"/>
    <w:rsid w:val="20242CC4"/>
    <w:rsid w:val="216C24A0"/>
    <w:rsid w:val="233C22E0"/>
    <w:rsid w:val="273D0B66"/>
    <w:rsid w:val="2B79A36B"/>
    <w:rsid w:val="31EE356E"/>
    <w:rsid w:val="34F174C2"/>
    <w:rsid w:val="35B00370"/>
    <w:rsid w:val="39CD3097"/>
    <w:rsid w:val="3CF10CDC"/>
    <w:rsid w:val="40FA0E8F"/>
    <w:rsid w:val="41D12BD5"/>
    <w:rsid w:val="42B103A3"/>
    <w:rsid w:val="4366305B"/>
    <w:rsid w:val="440045EC"/>
    <w:rsid w:val="4579497C"/>
    <w:rsid w:val="468D16C0"/>
    <w:rsid w:val="47E732FA"/>
    <w:rsid w:val="4A7A4057"/>
    <w:rsid w:val="4CFB6302"/>
    <w:rsid w:val="4D0A4797"/>
    <w:rsid w:val="4DA028A1"/>
    <w:rsid w:val="50D16299"/>
    <w:rsid w:val="51F761EC"/>
    <w:rsid w:val="53795A27"/>
    <w:rsid w:val="53B97E3D"/>
    <w:rsid w:val="53D70188"/>
    <w:rsid w:val="54A361F1"/>
    <w:rsid w:val="54B71C0E"/>
    <w:rsid w:val="56B73A2E"/>
    <w:rsid w:val="5AF17D54"/>
    <w:rsid w:val="5B2F5697"/>
    <w:rsid w:val="5BE56542"/>
    <w:rsid w:val="5D4133FD"/>
    <w:rsid w:val="5DC50237"/>
    <w:rsid w:val="5E115985"/>
    <w:rsid w:val="5E2640ED"/>
    <w:rsid w:val="62B23B6C"/>
    <w:rsid w:val="637251F2"/>
    <w:rsid w:val="63CF4045"/>
    <w:rsid w:val="63F35B2D"/>
    <w:rsid w:val="64E06A36"/>
    <w:rsid w:val="670D5158"/>
    <w:rsid w:val="67D53EC8"/>
    <w:rsid w:val="68DF55B5"/>
    <w:rsid w:val="695A2287"/>
    <w:rsid w:val="6BD320D7"/>
    <w:rsid w:val="6BDB1849"/>
    <w:rsid w:val="6E15380D"/>
    <w:rsid w:val="706E6CDB"/>
    <w:rsid w:val="722304F0"/>
    <w:rsid w:val="75F75CEF"/>
    <w:rsid w:val="76486801"/>
    <w:rsid w:val="78E177EF"/>
    <w:rsid w:val="7AE17A63"/>
    <w:rsid w:val="7B375BF0"/>
    <w:rsid w:val="7C904B5B"/>
    <w:rsid w:val="7E3C0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Subtitle"/>
    <w:basedOn w:val="1"/>
    <w:next w:val="1"/>
    <w:link w:val="10"/>
    <w:qFormat/>
    <w:uiPriority w:val="0"/>
    <w:pPr>
      <w:spacing w:before="240" w:after="60" w:line="312" w:lineRule="auto"/>
      <w:jc w:val="center"/>
      <w:outlineLvl w:val="1"/>
    </w:pPr>
    <w:rPr>
      <w:rFonts w:ascii="Cambria" w:hAnsi="Cambria" w:eastAsia="宋体" w:cs="Times New Roman"/>
      <w:b/>
      <w:bCs/>
      <w:color w:val="000000"/>
      <w:kern w:val="28"/>
      <w:sz w:val="32"/>
      <w:szCs w:val="32"/>
    </w:rPr>
  </w:style>
  <w:style w:type="character" w:customStyle="1" w:styleId="8">
    <w:name w:val="副标题 Char"/>
    <w:qFormat/>
    <w:uiPriority w:val="0"/>
    <w:rPr>
      <w:rFonts w:ascii="Cambria" w:hAnsi="Cambria" w:eastAsia="宋体" w:cs="Times New Roman"/>
      <w:b/>
      <w:bCs/>
      <w:color w:val="000000"/>
      <w:kern w:val="28"/>
      <w:sz w:val="32"/>
      <w:szCs w:val="32"/>
    </w:rPr>
  </w:style>
  <w:style w:type="character" w:customStyle="1" w:styleId="9">
    <w:name w:val="副标题 字符"/>
    <w:qFormat/>
    <w:uiPriority w:val="0"/>
    <w:rPr>
      <w:rFonts w:ascii="Cambria" w:hAnsi="Cambria" w:eastAsia="宋体" w:cs="Times New Roman"/>
      <w:b/>
      <w:bCs/>
      <w:color w:val="000000"/>
      <w:kern w:val="28"/>
      <w:sz w:val="32"/>
      <w:szCs w:val="32"/>
    </w:rPr>
  </w:style>
  <w:style w:type="character" w:customStyle="1" w:styleId="10">
    <w:name w:val="Subtitle Char"/>
    <w:basedOn w:val="7"/>
    <w:link w:val="5"/>
    <w:qFormat/>
    <w:uiPriority w:val="0"/>
    <w:rPr>
      <w:rFonts w:ascii="Cambria" w:hAnsi="Cambria" w:eastAsia="宋体" w:cs="Times New Roman"/>
      <w:b/>
      <w:bCs/>
      <w:color w:val="000000"/>
      <w:kern w:val="28"/>
      <w:sz w:val="32"/>
      <w:szCs w:val="32"/>
    </w:rPr>
  </w:style>
  <w:style w:type="character" w:customStyle="1" w:styleId="11">
    <w:name w:val="font21"/>
    <w:qFormat/>
    <w:uiPriority w:val="0"/>
    <w:rPr>
      <w:rFonts w:hint="default" w:ascii="Times New Roman" w:hAnsi="Times New Roman" w:eastAsia="宋体" w:cs="Times New Roman"/>
      <w:b/>
      <w:color w:val="000000"/>
      <w:sz w:val="21"/>
      <w:szCs w:val="21"/>
      <w:u w:val="none"/>
    </w:rPr>
  </w:style>
  <w:style w:type="character" w:customStyle="1" w:styleId="12">
    <w:name w:val="font71"/>
    <w:qFormat/>
    <w:uiPriority w:val="0"/>
    <w:rPr>
      <w:rFonts w:hint="eastAsia" w:ascii="宋体" w:hAnsi="宋体" w:eastAsia="宋体" w:cs="宋体"/>
      <w:b/>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3100</Words>
  <Characters>3158</Characters>
  <Lines>0</Lines>
  <Paragraphs>0</Paragraphs>
  <TotalTime>17</TotalTime>
  <ScaleCrop>false</ScaleCrop>
  <LinksUpToDate>false</LinksUpToDate>
  <CharactersWithSpaces>3423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2022-03-04T19:03:00Z</dcterms:created>
  <dc:creator>HZ</dc:creator>
  <cp:lastModifiedBy>1</cp:lastModifiedBy>
  <cp:lastPrinted>2022-05-25T09:17:00Z</cp:lastPrinted>
  <dcterms:modified xsi:type="dcterms:W3CDTF">2022-05-26T10:07:12Z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7868C6C020A7485BB3C33ADBAE318681</vt:lpwstr>
  </property>
</Properties>
</file>