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仿宋" w:eastAsia="黑体" w:cs="仿宋"/>
          <w:sz w:val="32"/>
          <w:szCs w:val="32"/>
        </w:rPr>
      </w:pPr>
    </w:p>
    <w:p>
      <w:pPr>
        <w:spacing w:line="600" w:lineRule="exact"/>
        <w:ind w:firstLine="0" w:firstLineChars="0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  <w:lang w:val="en-US" w:eastAsia="zh-CN"/>
        </w:rPr>
        <w:t>2020秋季</w:t>
      </w:r>
      <w:bookmarkStart w:id="0" w:name="_GoBack"/>
      <w:bookmarkEnd w:id="0"/>
      <w:r>
        <w:rPr>
          <w:rFonts w:hint="eastAsia" w:ascii="方正小标宋简体" w:hAnsi="仿宋" w:eastAsia="方正小标宋简体" w:cs="仿宋"/>
          <w:sz w:val="44"/>
          <w:szCs w:val="44"/>
        </w:rPr>
        <w:t>广西中小学教材零售价格公示表</w:t>
      </w:r>
    </w:p>
    <w:p>
      <w:pPr>
        <w:jc w:val="right"/>
        <w:rPr>
          <w:rFonts w:ascii="仿宋_GB2312" w:hAnsi="仿宋" w:eastAsia="仿宋_GB2312" w:cs="仿宋"/>
          <w:sz w:val="32"/>
          <w:szCs w:val="32"/>
        </w:rPr>
      </w:pPr>
      <w:r>
        <w:rPr>
          <w:rFonts w:ascii="仿宋_GB2312" w:hAnsi="仿宋" w:eastAsia="仿宋_GB2312" w:cs="仿宋"/>
          <w:sz w:val="32"/>
          <w:szCs w:val="32"/>
        </w:rPr>
        <w:t>单位：元</w:t>
      </w:r>
    </w:p>
    <w:tbl>
      <w:tblPr>
        <w:tblStyle w:val="3"/>
        <w:tblW w:w="1463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3"/>
        <w:gridCol w:w="548"/>
        <w:gridCol w:w="1290"/>
        <w:gridCol w:w="566"/>
        <w:gridCol w:w="919"/>
        <w:gridCol w:w="495"/>
        <w:gridCol w:w="657"/>
        <w:gridCol w:w="468"/>
        <w:gridCol w:w="732"/>
        <w:gridCol w:w="503"/>
        <w:gridCol w:w="559"/>
        <w:gridCol w:w="456"/>
        <w:gridCol w:w="435"/>
        <w:gridCol w:w="450"/>
        <w:gridCol w:w="495"/>
        <w:gridCol w:w="495"/>
        <w:gridCol w:w="675"/>
        <w:gridCol w:w="570"/>
        <w:gridCol w:w="510"/>
        <w:gridCol w:w="870"/>
        <w:gridCol w:w="561"/>
        <w:gridCol w:w="517"/>
        <w:gridCol w:w="503"/>
        <w:gridCol w:w="75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2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单位名称     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(加盖公章）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河北少年儿童出版社有限责任公司</w:t>
            </w: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价格依据文件号</w:t>
            </w:r>
          </w:p>
        </w:tc>
        <w:tc>
          <w:tcPr>
            <w:tcW w:w="22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  </w:t>
            </w:r>
          </w:p>
        </w:tc>
        <w:tc>
          <w:tcPr>
            <w:tcW w:w="1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制表日期</w:t>
            </w:r>
          </w:p>
        </w:tc>
        <w:tc>
          <w:tcPr>
            <w:tcW w:w="1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19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联系人及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电话</w:t>
            </w:r>
          </w:p>
        </w:tc>
        <w:tc>
          <w:tcPr>
            <w:tcW w:w="17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杨晨光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0311-85339379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9" w:hRule="atLeast"/>
          <w:jc w:val="center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5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年级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书名</w:t>
            </w:r>
          </w:p>
        </w:tc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出版  单位</w:t>
            </w:r>
          </w:p>
        </w:tc>
        <w:tc>
          <w:tcPr>
            <w:tcW w:w="9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纸张规格（mm)</w:t>
            </w:r>
          </w:p>
        </w:tc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开本</w:t>
            </w:r>
          </w:p>
        </w:tc>
        <w:tc>
          <w:tcPr>
            <w:tcW w:w="29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正</w:t>
            </w:r>
            <w:r>
              <w:rPr>
                <w:rStyle w:val="6"/>
                <w:rFonts w:hint="default" w:hAnsi="宋体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文</w:t>
            </w:r>
          </w:p>
        </w:tc>
        <w:tc>
          <w:tcPr>
            <w:tcW w:w="233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插页</w:t>
            </w:r>
          </w:p>
        </w:tc>
        <w:tc>
          <w:tcPr>
            <w:tcW w:w="31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封</w:t>
            </w:r>
            <w:r>
              <w:rPr>
                <w:rStyle w:val="6"/>
                <w:rFonts w:hint="default" w:hAnsi="宋体"/>
                <w:sz w:val="18"/>
                <w:szCs w:val="18"/>
                <w:lang w:bidi="ar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面</w:t>
            </w:r>
          </w:p>
        </w:tc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循环教材上浮20%</w:t>
            </w:r>
          </w:p>
        </w:tc>
        <w:tc>
          <w:tcPr>
            <w:tcW w:w="5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增值税费</w:t>
            </w:r>
          </w:p>
        </w:tc>
        <w:tc>
          <w:tcPr>
            <w:tcW w:w="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零售价格    （含税）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3" w:hRule="atLeast"/>
          <w:jc w:val="center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纸张  克重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正反   色数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印张   单价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印张数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正文   价格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纸张  克重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正反   色数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插页单价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插页数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插页  价格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纸张  克重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正反色数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封面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单价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上光、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覆膜  价格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封面  价格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6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七年级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生物学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河北少儿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787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×1092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80克胶版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4+4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0.796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8.25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6.567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157克铜版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4+0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0.444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0.191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0.635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9%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7.85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八年级上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生物学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河北少儿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787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×1092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80克胶版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4+4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0.796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8.5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6.766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157克铜版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4+0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0.444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0.191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0.635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9%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8.05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七年级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生物学活动及实验报告册（配河北少儿版）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河北少儿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787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×1092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0克胶版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2+2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0.611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3.055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157克铜版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4+0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0.444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0.191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0.635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9%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八年级上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生物学活动及实验报告册（配河北少儿版）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河北少儿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787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×1092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0克胶版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2+2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0.611</w:t>
            </w: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055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157克铜版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4+0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0.444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0.191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0.635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9%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  <w:t>4.00</w:t>
            </w:r>
          </w:p>
        </w:tc>
      </w:tr>
    </w:tbl>
    <w:p>
      <w:r>
        <w:rPr>
          <w:rFonts w:hint="eastAsia" w:ascii="仿宋_GB2312" w:hAnsi="仿宋" w:eastAsia="仿宋_GB2312" w:cs="仿宋"/>
          <w:sz w:val="32"/>
          <w:szCs w:val="32"/>
        </w:rPr>
        <w:tab/>
      </w:r>
      <w:r>
        <w:rPr>
          <w:rFonts w:hint="eastAsia" w:ascii="仿宋_GB2312" w:hAnsi="仿宋" w:eastAsia="仿宋_GB2312" w:cs="仿宋"/>
          <w:sz w:val="32"/>
          <w:szCs w:val="32"/>
        </w:rPr>
        <w:tab/>
      </w:r>
      <w:r>
        <w:rPr>
          <w:rFonts w:hint="eastAsia" w:ascii="仿宋_GB2312" w:hAnsi="仿宋" w:eastAsia="仿宋_GB2312" w:cs="仿宋"/>
          <w:sz w:val="32"/>
          <w:szCs w:val="32"/>
        </w:rPr>
        <w:tab/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030B7"/>
    <w:rsid w:val="42D030B7"/>
    <w:rsid w:val="56BC1B48"/>
    <w:rsid w:val="57844176"/>
    <w:rsid w:val="7EF8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21"/>
    <w:qFormat/>
    <w:uiPriority w:val="0"/>
    <w:rPr>
      <w:rFonts w:hint="eastAsia" w:ascii="仿宋_GB2312" w:hAnsi="Times New Roman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2019-11-08T02:00:00Z</dcterms:created>
  <dc:creator>快乐阳光</dc:creator>
  <cp:lastModifiedBy>快乐阳光</cp:lastModifiedBy>
  <dcterms:modified xsi:type="dcterms:W3CDTF">2020-07-14T04:11:23Z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